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E5465" w14:textId="77777777" w:rsidR="00C8011D" w:rsidRDefault="00C8011D" w:rsidP="00A1689C">
      <w:pPr>
        <w:pStyle w:val="a"/>
      </w:pPr>
      <w:bookmarkStart w:id="0" w:name="_GoBack"/>
      <w:bookmarkEnd w:id="0"/>
    </w:p>
    <w:p w14:paraId="038870A6" w14:textId="77777777" w:rsidR="00C8011D" w:rsidRPr="00993AC3" w:rsidRDefault="00C8011D" w:rsidP="000763F3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24564E7F" w14:textId="77777777" w:rsidR="000763F3" w:rsidRPr="00993AC3" w:rsidRDefault="000763F3" w:rsidP="000763F3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993AC3">
        <w:rPr>
          <w:rFonts w:ascii="Arial" w:hAnsi="Arial" w:cs="Arial"/>
          <w:b/>
          <w:sz w:val="20"/>
          <w:szCs w:val="20"/>
        </w:rPr>
        <w:t>Instructions</w:t>
      </w:r>
    </w:p>
    <w:p w14:paraId="1E0E2ED6" w14:textId="77777777" w:rsidR="000763F3" w:rsidRPr="00993AC3" w:rsidRDefault="000763F3" w:rsidP="000763F3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21279346" w14:textId="77777777" w:rsidR="000763F3" w:rsidRPr="00993AC3" w:rsidRDefault="000763F3" w:rsidP="000763F3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The </w:t>
      </w:r>
      <w:r w:rsidR="00B3338B">
        <w:rPr>
          <w:rFonts w:ascii="Arial" w:hAnsi="Arial" w:cs="Arial"/>
          <w:sz w:val="20"/>
          <w:szCs w:val="20"/>
        </w:rPr>
        <w:t>Department of Justice and Equality</w:t>
      </w:r>
      <w:r w:rsidRPr="00993AC3">
        <w:rPr>
          <w:rFonts w:ascii="Arial" w:hAnsi="Arial" w:cs="Arial"/>
          <w:sz w:val="20"/>
          <w:szCs w:val="20"/>
        </w:rPr>
        <w:t xml:space="preserve"> has developed this sample Business Risk Assessment to assist </w:t>
      </w:r>
      <w:r w:rsidR="00B3338B">
        <w:rPr>
          <w:rFonts w:ascii="Arial" w:hAnsi="Arial" w:cs="Arial"/>
          <w:sz w:val="20"/>
          <w:szCs w:val="20"/>
        </w:rPr>
        <w:t xml:space="preserve">High Value Goods Dealers </w:t>
      </w:r>
      <w:r w:rsidRPr="00993AC3">
        <w:rPr>
          <w:rFonts w:ascii="Arial" w:hAnsi="Arial" w:cs="Arial"/>
          <w:sz w:val="20"/>
          <w:szCs w:val="20"/>
        </w:rPr>
        <w:t xml:space="preserve">in complying with their section 30A obligation to carry out a business risk assessment.  </w:t>
      </w:r>
    </w:p>
    <w:p w14:paraId="06499B81" w14:textId="77777777" w:rsidR="000763F3" w:rsidRPr="00993AC3" w:rsidRDefault="000763F3" w:rsidP="000763F3">
      <w:pPr>
        <w:pStyle w:val="ListParagraph"/>
        <w:ind w:left="-284"/>
        <w:jc w:val="both"/>
        <w:rPr>
          <w:rFonts w:ascii="Arial" w:hAnsi="Arial" w:cs="Arial"/>
          <w:sz w:val="20"/>
          <w:szCs w:val="20"/>
        </w:rPr>
      </w:pPr>
    </w:p>
    <w:p w14:paraId="50DF6ABF" w14:textId="77777777" w:rsidR="000763F3" w:rsidRPr="00993AC3" w:rsidRDefault="000763F3" w:rsidP="000763F3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This sample must be adapted by </w:t>
      </w:r>
      <w:r w:rsidR="00B3338B">
        <w:rPr>
          <w:rFonts w:ascii="Arial" w:hAnsi="Arial" w:cs="Arial"/>
          <w:sz w:val="20"/>
          <w:szCs w:val="20"/>
        </w:rPr>
        <w:t>High Value Good Dealers</w:t>
      </w:r>
      <w:r w:rsidRPr="00993AC3">
        <w:rPr>
          <w:rFonts w:ascii="Arial" w:hAnsi="Arial" w:cs="Arial"/>
          <w:sz w:val="20"/>
          <w:szCs w:val="20"/>
        </w:rPr>
        <w:t xml:space="preserve"> to suits their </w:t>
      </w:r>
      <w:r w:rsidR="00B3338B">
        <w:rPr>
          <w:rFonts w:ascii="Arial" w:hAnsi="Arial" w:cs="Arial"/>
          <w:sz w:val="20"/>
          <w:szCs w:val="20"/>
        </w:rPr>
        <w:t>business’s individual needs.</w:t>
      </w:r>
      <w:r w:rsidRPr="00993AC3">
        <w:rPr>
          <w:rFonts w:ascii="Arial" w:hAnsi="Arial" w:cs="Arial"/>
          <w:sz w:val="20"/>
          <w:szCs w:val="20"/>
        </w:rPr>
        <w:t xml:space="preserve"> No two Business Risk Assessments will be the same.  </w:t>
      </w:r>
    </w:p>
    <w:p w14:paraId="260EF4C9" w14:textId="77777777" w:rsidR="000763F3" w:rsidRPr="00993AC3" w:rsidRDefault="000763F3" w:rsidP="000763F3">
      <w:pPr>
        <w:pStyle w:val="ListParagraph"/>
        <w:rPr>
          <w:rFonts w:ascii="Arial" w:hAnsi="Arial" w:cs="Arial"/>
          <w:sz w:val="20"/>
          <w:szCs w:val="20"/>
        </w:rPr>
      </w:pPr>
    </w:p>
    <w:p w14:paraId="26D17CDE" w14:textId="77777777" w:rsidR="00B3338B" w:rsidRPr="00B3338B" w:rsidRDefault="00B94397" w:rsidP="00B3338B">
      <w:pPr>
        <w:pStyle w:val="ListParagraph"/>
        <w:numPr>
          <w:ilvl w:val="0"/>
          <w:numId w:val="5"/>
        </w:numPr>
        <w:ind w:left="-284" w:hanging="283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See </w:t>
      </w:r>
      <w:r w:rsidRPr="00993AC3">
        <w:rPr>
          <w:rFonts w:ascii="Arial" w:hAnsi="Arial" w:cs="Arial"/>
          <w:b/>
          <w:sz w:val="20"/>
          <w:szCs w:val="20"/>
        </w:rPr>
        <w:t>Section 2 – 2018 Guidance</w:t>
      </w:r>
      <w:r w:rsidRPr="00993AC3">
        <w:rPr>
          <w:rFonts w:ascii="Arial" w:hAnsi="Arial" w:cs="Arial"/>
          <w:sz w:val="20"/>
          <w:szCs w:val="20"/>
        </w:rPr>
        <w:t xml:space="preserve"> for comprehensive information a</w:t>
      </w:r>
      <w:r w:rsidR="000763F3" w:rsidRPr="00993AC3">
        <w:rPr>
          <w:rFonts w:ascii="Arial" w:hAnsi="Arial" w:cs="Arial"/>
          <w:sz w:val="20"/>
          <w:szCs w:val="20"/>
        </w:rPr>
        <w:t xml:space="preserve">bout what section 30A requires.  </w:t>
      </w:r>
      <w:r w:rsidR="00B3338B" w:rsidRPr="00B3338B">
        <w:rPr>
          <w:rFonts w:ascii="Arial" w:hAnsi="Arial" w:cs="Arial"/>
          <w:sz w:val="20"/>
          <w:szCs w:val="20"/>
        </w:rPr>
        <w:br/>
      </w:r>
    </w:p>
    <w:p w14:paraId="4DB00CD1" w14:textId="77777777" w:rsidR="00A22738" w:rsidRPr="00993AC3" w:rsidRDefault="00D21DE3" w:rsidP="00A22738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The factors </w:t>
      </w:r>
      <w:r w:rsidR="00B94397" w:rsidRPr="00993AC3">
        <w:rPr>
          <w:rFonts w:ascii="Arial" w:hAnsi="Arial" w:cs="Arial"/>
          <w:sz w:val="20"/>
          <w:szCs w:val="20"/>
        </w:rPr>
        <w:t>outlined within this sample</w:t>
      </w:r>
      <w:r w:rsidR="000763F3" w:rsidRPr="00993AC3">
        <w:rPr>
          <w:rFonts w:ascii="Arial" w:hAnsi="Arial" w:cs="Arial"/>
          <w:sz w:val="20"/>
          <w:szCs w:val="20"/>
        </w:rPr>
        <w:t xml:space="preserve"> can</w:t>
      </w:r>
      <w:r w:rsidR="0051131A" w:rsidRPr="00993AC3">
        <w:rPr>
          <w:rFonts w:ascii="Arial" w:hAnsi="Arial" w:cs="Arial"/>
          <w:sz w:val="20"/>
          <w:szCs w:val="20"/>
        </w:rPr>
        <w:t xml:space="preserve"> be considered when assessing the </w:t>
      </w:r>
      <w:r w:rsidR="00D32578" w:rsidRPr="00993AC3">
        <w:rPr>
          <w:rFonts w:ascii="Arial" w:hAnsi="Arial" w:cs="Arial"/>
          <w:sz w:val="20"/>
          <w:szCs w:val="20"/>
          <w:u w:val="single"/>
        </w:rPr>
        <w:t>inherent</w:t>
      </w:r>
      <w:r w:rsidR="000763F3" w:rsidRPr="00993AC3">
        <w:rPr>
          <w:rFonts w:ascii="Arial" w:hAnsi="Arial" w:cs="Arial"/>
          <w:sz w:val="20"/>
          <w:szCs w:val="20"/>
        </w:rPr>
        <w:t xml:space="preserve"> </w:t>
      </w:r>
      <w:r w:rsidR="00D32578" w:rsidRPr="00993AC3">
        <w:rPr>
          <w:rFonts w:ascii="Arial" w:hAnsi="Arial" w:cs="Arial"/>
          <w:sz w:val="20"/>
          <w:szCs w:val="20"/>
        </w:rPr>
        <w:t>ML</w:t>
      </w:r>
      <w:r w:rsidR="000763F3" w:rsidRPr="00993AC3">
        <w:rPr>
          <w:rFonts w:ascii="Arial" w:hAnsi="Arial" w:cs="Arial"/>
          <w:sz w:val="20"/>
          <w:szCs w:val="20"/>
        </w:rPr>
        <w:t>/TF</w:t>
      </w:r>
      <w:r w:rsidR="00D32578" w:rsidRPr="00993AC3">
        <w:rPr>
          <w:rFonts w:ascii="Arial" w:hAnsi="Arial" w:cs="Arial"/>
          <w:sz w:val="20"/>
          <w:szCs w:val="20"/>
        </w:rPr>
        <w:t xml:space="preserve"> </w:t>
      </w:r>
      <w:r w:rsidR="0051131A" w:rsidRPr="00993AC3">
        <w:rPr>
          <w:rFonts w:ascii="Arial" w:hAnsi="Arial" w:cs="Arial"/>
          <w:sz w:val="20"/>
          <w:szCs w:val="20"/>
        </w:rPr>
        <w:t xml:space="preserve">risk </w:t>
      </w:r>
      <w:r w:rsidR="000763F3" w:rsidRPr="00993AC3">
        <w:rPr>
          <w:rFonts w:ascii="Arial" w:hAnsi="Arial" w:cs="Arial"/>
          <w:sz w:val="20"/>
          <w:szCs w:val="20"/>
        </w:rPr>
        <w:t xml:space="preserve">to which your </w:t>
      </w:r>
      <w:r w:rsidR="00B3338B">
        <w:rPr>
          <w:rFonts w:ascii="Arial" w:hAnsi="Arial" w:cs="Arial"/>
          <w:sz w:val="20"/>
          <w:szCs w:val="20"/>
        </w:rPr>
        <w:t>business</w:t>
      </w:r>
      <w:r w:rsidR="000763F3" w:rsidRPr="00993AC3">
        <w:rPr>
          <w:rFonts w:ascii="Arial" w:hAnsi="Arial" w:cs="Arial"/>
          <w:sz w:val="20"/>
          <w:szCs w:val="20"/>
        </w:rPr>
        <w:t xml:space="preserve"> is exposed. Inherent </w:t>
      </w:r>
      <w:r w:rsidR="004C1FD1" w:rsidRPr="00993AC3">
        <w:rPr>
          <w:rFonts w:ascii="Arial" w:hAnsi="Arial" w:cs="Arial"/>
          <w:sz w:val="20"/>
          <w:szCs w:val="20"/>
        </w:rPr>
        <w:t xml:space="preserve">ML </w:t>
      </w:r>
      <w:r w:rsidR="000763F3" w:rsidRPr="00993AC3">
        <w:rPr>
          <w:rFonts w:ascii="Arial" w:hAnsi="Arial" w:cs="Arial"/>
          <w:sz w:val="20"/>
          <w:szCs w:val="20"/>
        </w:rPr>
        <w:t xml:space="preserve">Risk is not the same as actual </w:t>
      </w:r>
      <w:r w:rsidR="004C1FD1" w:rsidRPr="00993AC3">
        <w:rPr>
          <w:rFonts w:ascii="Arial" w:hAnsi="Arial" w:cs="Arial"/>
          <w:sz w:val="20"/>
          <w:szCs w:val="20"/>
        </w:rPr>
        <w:t xml:space="preserve">ML risk, and is the risk inherent in your business </w:t>
      </w:r>
      <w:r w:rsidR="004C1FD1" w:rsidRPr="00993AC3">
        <w:rPr>
          <w:rFonts w:ascii="Arial" w:hAnsi="Arial" w:cs="Arial"/>
          <w:sz w:val="20"/>
          <w:szCs w:val="20"/>
          <w:u w:val="single"/>
        </w:rPr>
        <w:t>before</w:t>
      </w:r>
      <w:r w:rsidR="004C1FD1" w:rsidRPr="00993AC3">
        <w:rPr>
          <w:rFonts w:ascii="Arial" w:hAnsi="Arial" w:cs="Arial"/>
          <w:sz w:val="20"/>
          <w:szCs w:val="20"/>
        </w:rPr>
        <w:t xml:space="preserve"> any mitigating factors or controls (policies, training, CDD etc.) are deployed. This document should be completed on that basis – i.e. do not note any controls your firm deploys to mitigate its ML</w:t>
      </w:r>
      <w:r w:rsidR="000763F3" w:rsidRPr="00993AC3">
        <w:rPr>
          <w:rFonts w:ascii="Arial" w:hAnsi="Arial" w:cs="Arial"/>
          <w:sz w:val="20"/>
          <w:szCs w:val="20"/>
        </w:rPr>
        <w:t>/TF</w:t>
      </w:r>
      <w:r w:rsidR="004C1FD1" w:rsidRPr="00993AC3">
        <w:rPr>
          <w:rFonts w:ascii="Arial" w:hAnsi="Arial" w:cs="Arial"/>
          <w:sz w:val="20"/>
          <w:szCs w:val="20"/>
        </w:rPr>
        <w:t xml:space="preserve"> risk</w:t>
      </w:r>
      <w:r w:rsidR="000763F3" w:rsidRPr="00993AC3">
        <w:rPr>
          <w:rFonts w:ascii="Arial" w:hAnsi="Arial" w:cs="Arial"/>
          <w:sz w:val="20"/>
          <w:szCs w:val="20"/>
        </w:rPr>
        <w:t xml:space="preserve"> in this document</w:t>
      </w:r>
      <w:r w:rsidR="004C1FD1" w:rsidRPr="00993AC3">
        <w:rPr>
          <w:rFonts w:ascii="Arial" w:hAnsi="Arial" w:cs="Arial"/>
          <w:sz w:val="20"/>
          <w:szCs w:val="20"/>
        </w:rPr>
        <w:t xml:space="preserve">. </w:t>
      </w:r>
      <w:r w:rsidR="000763F3" w:rsidRPr="00993AC3">
        <w:rPr>
          <w:rFonts w:ascii="Arial" w:hAnsi="Arial" w:cs="Arial"/>
          <w:sz w:val="20"/>
          <w:szCs w:val="20"/>
        </w:rPr>
        <w:t>Instead document your r</w:t>
      </w:r>
      <w:r w:rsidR="00A674C5" w:rsidRPr="00993AC3">
        <w:rPr>
          <w:rFonts w:ascii="Arial" w:hAnsi="Arial" w:cs="Arial"/>
          <w:sz w:val="20"/>
          <w:szCs w:val="20"/>
        </w:rPr>
        <w:t xml:space="preserve">obust </w:t>
      </w:r>
      <w:r w:rsidR="004C1FD1" w:rsidRPr="00993AC3">
        <w:rPr>
          <w:rFonts w:ascii="Arial" w:hAnsi="Arial" w:cs="Arial"/>
          <w:sz w:val="20"/>
          <w:szCs w:val="20"/>
        </w:rPr>
        <w:t>AML controls</w:t>
      </w:r>
      <w:r w:rsidR="00A674C5" w:rsidRPr="00993AC3">
        <w:rPr>
          <w:rFonts w:ascii="Arial" w:hAnsi="Arial" w:cs="Arial"/>
          <w:sz w:val="20"/>
          <w:szCs w:val="20"/>
        </w:rPr>
        <w:t xml:space="preserve"> </w:t>
      </w:r>
      <w:r w:rsidR="00A22738" w:rsidRPr="00993AC3">
        <w:rPr>
          <w:rFonts w:ascii="Arial" w:hAnsi="Arial" w:cs="Arial"/>
          <w:sz w:val="20"/>
          <w:szCs w:val="20"/>
        </w:rPr>
        <w:t xml:space="preserve">tailored to suit your firm’s inherent ML/TF risks </w:t>
      </w:r>
      <w:r w:rsidR="000763F3" w:rsidRPr="00993AC3">
        <w:rPr>
          <w:rFonts w:ascii="Arial" w:hAnsi="Arial" w:cs="Arial"/>
          <w:sz w:val="20"/>
          <w:szCs w:val="20"/>
        </w:rPr>
        <w:t xml:space="preserve">in </w:t>
      </w:r>
      <w:r w:rsidR="00A22738" w:rsidRPr="00993AC3">
        <w:rPr>
          <w:rFonts w:ascii="Arial" w:hAnsi="Arial" w:cs="Arial"/>
          <w:sz w:val="20"/>
          <w:szCs w:val="20"/>
        </w:rPr>
        <w:t>your</w:t>
      </w:r>
      <w:r w:rsidR="000763F3" w:rsidRPr="00993AC3">
        <w:rPr>
          <w:rFonts w:ascii="Arial" w:hAnsi="Arial" w:cs="Arial"/>
          <w:sz w:val="20"/>
          <w:szCs w:val="20"/>
        </w:rPr>
        <w:t xml:space="preserve"> P</w:t>
      </w:r>
      <w:r w:rsidR="00B3338B">
        <w:rPr>
          <w:rFonts w:ascii="Arial" w:hAnsi="Arial" w:cs="Arial"/>
          <w:sz w:val="20"/>
          <w:szCs w:val="20"/>
        </w:rPr>
        <w:t xml:space="preserve">olicies </w:t>
      </w:r>
      <w:r w:rsidR="000763F3" w:rsidRPr="00993AC3">
        <w:rPr>
          <w:rFonts w:ascii="Arial" w:hAnsi="Arial" w:cs="Arial"/>
          <w:sz w:val="20"/>
          <w:szCs w:val="20"/>
        </w:rPr>
        <w:t>C</w:t>
      </w:r>
      <w:r w:rsidR="00B3338B">
        <w:rPr>
          <w:rFonts w:ascii="Arial" w:hAnsi="Arial" w:cs="Arial"/>
          <w:sz w:val="20"/>
          <w:szCs w:val="20"/>
        </w:rPr>
        <w:t xml:space="preserve">ontrols and </w:t>
      </w:r>
      <w:r w:rsidR="000763F3" w:rsidRPr="00993AC3">
        <w:rPr>
          <w:rFonts w:ascii="Arial" w:hAnsi="Arial" w:cs="Arial"/>
          <w:sz w:val="20"/>
          <w:szCs w:val="20"/>
        </w:rPr>
        <w:t>P</w:t>
      </w:r>
      <w:r w:rsidR="00B3338B">
        <w:rPr>
          <w:rFonts w:ascii="Arial" w:hAnsi="Arial" w:cs="Arial"/>
          <w:sz w:val="20"/>
          <w:szCs w:val="20"/>
        </w:rPr>
        <w:t>rocedure</w:t>
      </w:r>
      <w:r w:rsidR="00A22738" w:rsidRPr="00993AC3">
        <w:rPr>
          <w:rFonts w:ascii="Arial" w:hAnsi="Arial" w:cs="Arial"/>
          <w:sz w:val="20"/>
          <w:szCs w:val="20"/>
        </w:rPr>
        <w:t>s</w:t>
      </w:r>
      <w:r w:rsidR="000763F3" w:rsidRPr="00993AC3">
        <w:rPr>
          <w:rFonts w:ascii="Arial" w:hAnsi="Arial" w:cs="Arial"/>
          <w:sz w:val="20"/>
          <w:szCs w:val="20"/>
        </w:rPr>
        <w:t xml:space="preserve"> (sample provided separately).</w:t>
      </w:r>
      <w:r w:rsidR="000763F3" w:rsidRPr="00993AC3">
        <w:rPr>
          <w:rFonts w:ascii="Arial" w:hAnsi="Arial" w:cs="Arial"/>
          <w:b/>
          <w:sz w:val="20"/>
          <w:szCs w:val="20"/>
        </w:rPr>
        <w:t xml:space="preserve"> </w:t>
      </w:r>
      <w:r w:rsidR="00A22738" w:rsidRPr="00993AC3">
        <w:rPr>
          <w:rFonts w:ascii="Arial" w:hAnsi="Arial" w:cs="Arial"/>
          <w:b/>
          <w:sz w:val="20"/>
          <w:szCs w:val="20"/>
        </w:rPr>
        <w:t xml:space="preserve">  </w:t>
      </w:r>
    </w:p>
    <w:p w14:paraId="75E8824B" w14:textId="77777777" w:rsidR="000763F3" w:rsidRPr="00993AC3" w:rsidRDefault="000763F3" w:rsidP="000763F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3DB6550" w14:textId="77777777" w:rsidR="00495498" w:rsidRPr="00993AC3" w:rsidRDefault="000763F3" w:rsidP="00495498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The factors outlined below are non-exhaustive– there may be other important risk factors which should be taken into account, dependent upon the size and nature of your </w:t>
      </w:r>
      <w:r w:rsidR="00B3338B">
        <w:rPr>
          <w:rFonts w:ascii="Arial" w:hAnsi="Arial" w:cs="Arial"/>
          <w:sz w:val="20"/>
          <w:szCs w:val="20"/>
        </w:rPr>
        <w:t>business</w:t>
      </w:r>
      <w:r w:rsidRPr="00993AC3">
        <w:rPr>
          <w:rFonts w:ascii="Arial" w:hAnsi="Arial" w:cs="Arial"/>
          <w:sz w:val="20"/>
          <w:szCs w:val="20"/>
        </w:rPr>
        <w:t xml:space="preserve">. </w:t>
      </w:r>
    </w:p>
    <w:p w14:paraId="42CAA7D2" w14:textId="77777777" w:rsidR="00495498" w:rsidRPr="00993AC3" w:rsidRDefault="00495498" w:rsidP="00495498">
      <w:pPr>
        <w:pStyle w:val="ListParagraph"/>
        <w:rPr>
          <w:rFonts w:ascii="Arial" w:hAnsi="Arial" w:cs="Arial"/>
          <w:sz w:val="20"/>
          <w:szCs w:val="20"/>
        </w:rPr>
      </w:pPr>
    </w:p>
    <w:p w14:paraId="73950392" w14:textId="6A21D0ED" w:rsidR="00495498" w:rsidRPr="00993AC3" w:rsidRDefault="00495498" w:rsidP="00495498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Business risk assessments must </w:t>
      </w:r>
      <w:r w:rsidR="00455479">
        <w:rPr>
          <w:rFonts w:ascii="Arial" w:hAnsi="Arial" w:cs="Arial"/>
          <w:sz w:val="20"/>
          <w:szCs w:val="20"/>
        </w:rPr>
        <w:t>approved by senior management and</w:t>
      </w:r>
      <w:r w:rsidRPr="00993AC3">
        <w:rPr>
          <w:rFonts w:ascii="Arial" w:hAnsi="Arial" w:cs="Arial"/>
          <w:sz w:val="20"/>
          <w:szCs w:val="20"/>
        </w:rPr>
        <w:t xml:space="preserve"> reviewed and kept up to date in tandem with P</w:t>
      </w:r>
      <w:r w:rsidR="00B3338B">
        <w:rPr>
          <w:rFonts w:ascii="Arial" w:hAnsi="Arial" w:cs="Arial"/>
          <w:sz w:val="20"/>
          <w:szCs w:val="20"/>
        </w:rPr>
        <w:t>olicies, Control</w:t>
      </w:r>
      <w:r w:rsidRPr="00993AC3">
        <w:rPr>
          <w:rFonts w:ascii="Arial" w:hAnsi="Arial" w:cs="Arial"/>
          <w:sz w:val="20"/>
          <w:szCs w:val="20"/>
        </w:rPr>
        <w:t>s</w:t>
      </w:r>
      <w:r w:rsidR="00B3338B">
        <w:rPr>
          <w:rFonts w:ascii="Arial" w:hAnsi="Arial" w:cs="Arial"/>
          <w:sz w:val="20"/>
          <w:szCs w:val="20"/>
        </w:rPr>
        <w:t xml:space="preserve"> and Procedures</w:t>
      </w:r>
      <w:r w:rsidRPr="00993AC3">
        <w:rPr>
          <w:rFonts w:ascii="Arial" w:hAnsi="Arial" w:cs="Arial"/>
          <w:sz w:val="20"/>
          <w:szCs w:val="20"/>
        </w:rPr>
        <w:t>.</w:t>
      </w:r>
    </w:p>
    <w:p w14:paraId="36B6E18A" w14:textId="77777777" w:rsidR="000763F3" w:rsidRPr="00993AC3" w:rsidRDefault="000763F3" w:rsidP="000763F3">
      <w:pPr>
        <w:pStyle w:val="ListParagraph"/>
        <w:rPr>
          <w:rFonts w:ascii="Arial" w:hAnsi="Arial" w:cs="Arial"/>
          <w:b/>
          <w:color w:val="00B050"/>
          <w:sz w:val="20"/>
          <w:szCs w:val="20"/>
        </w:rPr>
      </w:pPr>
    </w:p>
    <w:p w14:paraId="20F73B62" w14:textId="77777777" w:rsidR="000763F3" w:rsidRPr="00993AC3" w:rsidRDefault="000763F3" w:rsidP="000763F3">
      <w:pPr>
        <w:pStyle w:val="ListParagraph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b/>
          <w:sz w:val="20"/>
          <w:szCs w:val="20"/>
        </w:rPr>
        <w:t>Colour key:</w:t>
      </w:r>
    </w:p>
    <w:p w14:paraId="47ADE6AF" w14:textId="77777777" w:rsidR="000763F3" w:rsidRPr="00993AC3" w:rsidRDefault="000763F3" w:rsidP="008239BD">
      <w:pPr>
        <w:pStyle w:val="ListParagraph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993AC3">
        <w:rPr>
          <w:rFonts w:ascii="Arial" w:hAnsi="Arial" w:cs="Arial"/>
          <w:sz w:val="20"/>
          <w:szCs w:val="20"/>
        </w:rPr>
        <w:t xml:space="preserve">Text in black can be used in your firm’s </w:t>
      </w:r>
      <w:r w:rsidR="008239BD" w:rsidRPr="00993AC3">
        <w:rPr>
          <w:rFonts w:ascii="Arial" w:hAnsi="Arial" w:cs="Arial"/>
          <w:sz w:val="20"/>
          <w:szCs w:val="20"/>
        </w:rPr>
        <w:t>Business Risk Assessment</w:t>
      </w:r>
      <w:r w:rsidRPr="00993AC3">
        <w:rPr>
          <w:rFonts w:ascii="Arial" w:hAnsi="Arial" w:cs="Arial"/>
          <w:sz w:val="20"/>
          <w:szCs w:val="20"/>
        </w:rPr>
        <w:t>.</w:t>
      </w:r>
    </w:p>
    <w:p w14:paraId="7577975F" w14:textId="77777777" w:rsidR="00A22738" w:rsidRPr="00993AC3" w:rsidRDefault="008239BD" w:rsidP="00A22738">
      <w:pPr>
        <w:pStyle w:val="ListParagraph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color w:val="0070C0"/>
          <w:sz w:val="20"/>
          <w:szCs w:val="20"/>
        </w:rPr>
      </w:pPr>
      <w:r w:rsidRPr="00993AC3">
        <w:rPr>
          <w:rFonts w:ascii="Arial" w:hAnsi="Arial" w:cs="Arial"/>
          <w:b/>
          <w:color w:val="0070C0"/>
          <w:sz w:val="20"/>
          <w:szCs w:val="20"/>
        </w:rPr>
        <w:t xml:space="preserve">Text in blue can be adapted and developed by </w:t>
      </w:r>
      <w:r w:rsidR="00B3338B">
        <w:rPr>
          <w:rFonts w:ascii="Arial" w:hAnsi="Arial" w:cs="Arial"/>
          <w:b/>
          <w:color w:val="0070C0"/>
          <w:sz w:val="20"/>
          <w:szCs w:val="20"/>
        </w:rPr>
        <w:t>businesses</w:t>
      </w:r>
      <w:r w:rsidRPr="00993AC3">
        <w:rPr>
          <w:rFonts w:ascii="Arial" w:hAnsi="Arial" w:cs="Arial"/>
          <w:b/>
          <w:color w:val="0070C0"/>
          <w:sz w:val="20"/>
          <w:szCs w:val="20"/>
        </w:rPr>
        <w:t xml:space="preserve"> to suit their specific compliance needs.</w:t>
      </w:r>
    </w:p>
    <w:p w14:paraId="07F70283" w14:textId="77777777" w:rsidR="00A22738" w:rsidRPr="00993AC3" w:rsidRDefault="00A22738" w:rsidP="00A22738">
      <w:pPr>
        <w:pStyle w:val="ListParagraph"/>
        <w:spacing w:after="0" w:line="240" w:lineRule="auto"/>
        <w:ind w:left="142"/>
        <w:rPr>
          <w:rFonts w:ascii="Arial" w:hAnsi="Arial" w:cs="Arial"/>
          <w:b/>
          <w:color w:val="0070C0"/>
          <w:sz w:val="20"/>
          <w:szCs w:val="20"/>
        </w:rPr>
      </w:pPr>
    </w:p>
    <w:p w14:paraId="2A281DC1" w14:textId="77777777" w:rsidR="00750BAD" w:rsidRPr="00993AC3" w:rsidRDefault="00750BAD">
      <w:pPr>
        <w:rPr>
          <w:rFonts w:ascii="Arial" w:hAnsi="Arial" w:cs="Arial"/>
          <w:b/>
          <w:sz w:val="20"/>
          <w:szCs w:val="20"/>
          <w:u w:val="single"/>
        </w:rPr>
      </w:pPr>
      <w:r w:rsidRPr="00993AC3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00A3780" w14:textId="77777777" w:rsidR="00FF3F36" w:rsidRPr="00993AC3" w:rsidRDefault="00FF3F36" w:rsidP="008239BD">
      <w:pPr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30000CC" w14:textId="43F7F851" w:rsidR="008239BD" w:rsidRPr="00993AC3" w:rsidRDefault="00B3338B" w:rsidP="008239BD">
      <w:pPr>
        <w:ind w:left="-567"/>
        <w:jc w:val="both"/>
        <w:rPr>
          <w:rFonts w:ascii="Arial" w:hAnsi="Arial" w:cs="Arial"/>
          <w:b/>
          <w:color w:val="C0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BUSINESS</w:t>
      </w:r>
      <w:r w:rsidR="000763F3" w:rsidRPr="00993AC3">
        <w:rPr>
          <w:rFonts w:ascii="Arial" w:hAnsi="Arial" w:cs="Arial"/>
          <w:b/>
          <w:sz w:val="20"/>
          <w:szCs w:val="20"/>
          <w:u w:val="single"/>
        </w:rPr>
        <w:t xml:space="preserve"> NAME:</w:t>
      </w:r>
      <w:r w:rsidR="000763F3" w:rsidRPr="00993AC3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8239BD" w:rsidRPr="00993AC3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322B36AD" w14:textId="292B978C" w:rsidR="008239BD" w:rsidRPr="00993AC3" w:rsidRDefault="008239BD" w:rsidP="008239BD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993AC3">
        <w:rPr>
          <w:rFonts w:ascii="Arial" w:hAnsi="Arial" w:cs="Arial"/>
          <w:b/>
          <w:sz w:val="20"/>
          <w:szCs w:val="20"/>
          <w:u w:val="single"/>
        </w:rPr>
        <w:t xml:space="preserve">VERSION </w:t>
      </w:r>
      <w:r w:rsidR="00815592">
        <w:rPr>
          <w:rFonts w:ascii="Arial" w:hAnsi="Arial" w:cs="Arial"/>
          <w:b/>
          <w:sz w:val="20"/>
          <w:szCs w:val="20"/>
          <w:u w:val="single"/>
        </w:rPr>
        <w:t>HISTORY</w:t>
      </w:r>
      <w:r w:rsidRPr="00993AC3">
        <w:rPr>
          <w:rFonts w:ascii="Arial" w:hAnsi="Arial" w:cs="Arial"/>
          <w:b/>
          <w:sz w:val="20"/>
          <w:szCs w:val="20"/>
          <w:u w:val="single"/>
        </w:rPr>
        <w:t>:</w:t>
      </w:r>
    </w:p>
    <w:p w14:paraId="3EDD56E7" w14:textId="77777777" w:rsidR="008239BD" w:rsidRPr="00993AC3" w:rsidRDefault="008239BD" w:rsidP="008239B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506" w:type="dxa"/>
        <w:tblInd w:w="-601" w:type="dxa"/>
        <w:tblLook w:val="04A0" w:firstRow="1" w:lastRow="0" w:firstColumn="1" w:lastColumn="0" w:noHBand="0" w:noVBand="1"/>
      </w:tblPr>
      <w:tblGrid>
        <w:gridCol w:w="3265"/>
        <w:gridCol w:w="3965"/>
        <w:gridCol w:w="3276"/>
      </w:tblGrid>
      <w:tr w:rsidR="008239BD" w:rsidRPr="00993AC3" w14:paraId="257FB4D1" w14:textId="77777777" w:rsidTr="008239BD">
        <w:tc>
          <w:tcPr>
            <w:tcW w:w="3265" w:type="dxa"/>
          </w:tcPr>
          <w:p w14:paraId="4C5BB468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65" w:type="dxa"/>
          </w:tcPr>
          <w:p w14:paraId="7524E779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3276" w:type="dxa"/>
          </w:tcPr>
          <w:p w14:paraId="23D10A2A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sz w:val="20"/>
                <w:szCs w:val="20"/>
              </w:rPr>
              <w:t>Name of person reviewed by</w:t>
            </w:r>
          </w:p>
        </w:tc>
      </w:tr>
      <w:tr w:rsidR="008239BD" w:rsidRPr="00993AC3" w14:paraId="1D13A313" w14:textId="77777777" w:rsidTr="008239BD">
        <w:tc>
          <w:tcPr>
            <w:tcW w:w="3265" w:type="dxa"/>
          </w:tcPr>
          <w:p w14:paraId="2F487B50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</w:tcPr>
          <w:p w14:paraId="0AAF672F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</w:tcPr>
          <w:p w14:paraId="0616359E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9BD" w:rsidRPr="00993AC3" w14:paraId="598A0C7A" w14:textId="77777777" w:rsidTr="008239BD">
        <w:tc>
          <w:tcPr>
            <w:tcW w:w="3265" w:type="dxa"/>
          </w:tcPr>
          <w:p w14:paraId="1563DDFB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</w:tcPr>
          <w:p w14:paraId="3347A400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</w:tcPr>
          <w:p w14:paraId="5E6B6838" w14:textId="77777777" w:rsidR="008239BD" w:rsidRPr="00993AC3" w:rsidRDefault="008239BD" w:rsidP="0057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D7FE3" w14:textId="77777777" w:rsidR="009E066D" w:rsidRPr="00993AC3" w:rsidRDefault="009E066D" w:rsidP="00A22738">
      <w:pPr>
        <w:spacing w:line="240" w:lineRule="auto"/>
        <w:jc w:val="both"/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933"/>
        <w:gridCol w:w="132"/>
        <w:gridCol w:w="8109"/>
      </w:tblGrid>
      <w:tr w:rsidR="00B36B77" w:rsidRPr="00993AC3" w14:paraId="34A6EF11" w14:textId="77777777" w:rsidTr="002906EA">
        <w:tc>
          <w:tcPr>
            <w:tcW w:w="10400" w:type="dxa"/>
            <w:gridSpan w:val="3"/>
          </w:tcPr>
          <w:p w14:paraId="40EFD998" w14:textId="77777777" w:rsidR="00416A64" w:rsidRPr="00993AC3" w:rsidRDefault="00416A64" w:rsidP="00416A64">
            <w:pPr>
              <w:pStyle w:val="Default"/>
              <w:spacing w:after="90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C7B638D" w14:textId="77777777" w:rsidR="00B36B77" w:rsidRPr="00993AC3" w:rsidRDefault="00416A64" w:rsidP="00B3338B">
            <w:pPr>
              <w:pStyle w:val="Default"/>
              <w:spacing w:after="90"/>
              <w:jc w:val="both"/>
              <w:rPr>
                <w:b/>
                <w:color w:val="auto"/>
                <w:sz w:val="20"/>
                <w:szCs w:val="20"/>
              </w:rPr>
            </w:pPr>
            <w:r w:rsidRPr="00993AC3">
              <w:rPr>
                <w:b/>
                <w:color w:val="auto"/>
                <w:sz w:val="20"/>
                <w:szCs w:val="20"/>
              </w:rPr>
              <w:t xml:space="preserve">General Overview of </w:t>
            </w:r>
            <w:r w:rsidR="00B3338B">
              <w:rPr>
                <w:b/>
                <w:color w:val="auto"/>
                <w:sz w:val="20"/>
                <w:szCs w:val="20"/>
              </w:rPr>
              <w:t>Business and</w:t>
            </w:r>
            <w:r w:rsidRPr="00993AC3">
              <w:rPr>
                <w:b/>
                <w:color w:val="auto"/>
                <w:sz w:val="20"/>
                <w:szCs w:val="20"/>
              </w:rPr>
              <w:t xml:space="preserve"> Sector ML/TF Risk</w:t>
            </w:r>
          </w:p>
        </w:tc>
      </w:tr>
      <w:tr w:rsidR="0051299C" w:rsidRPr="00993AC3" w14:paraId="63E4D2CB" w14:textId="77777777" w:rsidTr="002906EA">
        <w:tc>
          <w:tcPr>
            <w:tcW w:w="1951" w:type="dxa"/>
            <w:vAlign w:val="center"/>
          </w:tcPr>
          <w:p w14:paraId="032E26A9" w14:textId="77777777" w:rsidR="0051299C" w:rsidRPr="00993AC3" w:rsidRDefault="0051299C" w:rsidP="00823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t>General Overview of Firm</w:t>
            </w:r>
          </w:p>
          <w:p w14:paraId="1C8DDFD0" w14:textId="77777777" w:rsidR="0051299C" w:rsidRPr="00993AC3" w:rsidRDefault="0051299C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9" w:type="dxa"/>
            <w:gridSpan w:val="2"/>
          </w:tcPr>
          <w:p w14:paraId="09CFEDCF" w14:textId="77777777" w:rsidR="00416A64" w:rsidRPr="00993AC3" w:rsidRDefault="00416A64" w:rsidP="00A2273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8E2CE02" w14:textId="77777777" w:rsidR="00B560FB" w:rsidRPr="00993AC3" w:rsidRDefault="00A22738" w:rsidP="00A2273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Include a general paragraph regarding the overall size and nature of your firm</w:t>
            </w:r>
            <w:r w:rsidR="00B36B77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and p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rovide </w:t>
            </w:r>
            <w:r w:rsidR="00B36B77" w:rsidRPr="00993AC3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nformation about the following.</w:t>
            </w:r>
          </w:p>
          <w:p w14:paraId="0005D1DC" w14:textId="77777777" w:rsidR="0051299C" w:rsidRPr="00993AC3" w:rsidRDefault="0051299C" w:rsidP="00A2273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No. of </w:t>
            </w:r>
            <w:r w:rsidR="00B3338B">
              <w:rPr>
                <w:rFonts w:ascii="Arial" w:hAnsi="Arial" w:cs="Arial"/>
                <w:color w:val="0070C0"/>
                <w:sz w:val="20"/>
                <w:szCs w:val="20"/>
              </w:rPr>
              <w:t>management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/staff</w:t>
            </w:r>
          </w:p>
          <w:p w14:paraId="7A50A20F" w14:textId="77777777" w:rsidR="0051299C" w:rsidRPr="00993AC3" w:rsidRDefault="0051299C" w:rsidP="000763F3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Is there a high staff turnover at the </w:t>
            </w:r>
            <w:r w:rsidR="00B3338B">
              <w:rPr>
                <w:color w:val="0070C0"/>
                <w:sz w:val="20"/>
                <w:szCs w:val="20"/>
              </w:rPr>
              <w:t>business</w:t>
            </w:r>
            <w:r w:rsidRPr="00993AC3">
              <w:rPr>
                <w:color w:val="0070C0"/>
                <w:sz w:val="20"/>
                <w:szCs w:val="20"/>
              </w:rPr>
              <w:t>?</w:t>
            </w:r>
          </w:p>
          <w:p w14:paraId="0266220D" w14:textId="00F4DF92" w:rsidR="0051299C" w:rsidRPr="00993AC3" w:rsidRDefault="0051299C" w:rsidP="000763F3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Type of Firm – E.g. </w:t>
            </w:r>
            <w:r w:rsidR="00152C8A">
              <w:rPr>
                <w:color w:val="0070C0"/>
                <w:sz w:val="20"/>
                <w:szCs w:val="20"/>
              </w:rPr>
              <w:t>New car sales</w:t>
            </w:r>
            <w:r w:rsidRPr="00993AC3">
              <w:rPr>
                <w:color w:val="0070C0"/>
                <w:sz w:val="20"/>
                <w:szCs w:val="20"/>
              </w:rPr>
              <w:t xml:space="preserve">, </w:t>
            </w:r>
            <w:r w:rsidR="00152C8A">
              <w:rPr>
                <w:color w:val="0070C0"/>
                <w:sz w:val="20"/>
                <w:szCs w:val="20"/>
              </w:rPr>
              <w:t>used car sales</w:t>
            </w:r>
            <w:r w:rsidRPr="00993AC3">
              <w:rPr>
                <w:color w:val="0070C0"/>
                <w:sz w:val="20"/>
                <w:szCs w:val="20"/>
              </w:rPr>
              <w:t xml:space="preserve">, </w:t>
            </w:r>
            <w:r w:rsidR="00815592">
              <w:rPr>
                <w:color w:val="0070C0"/>
                <w:sz w:val="20"/>
                <w:szCs w:val="20"/>
              </w:rPr>
              <w:t>high end jewellery</w:t>
            </w:r>
            <w:r w:rsidR="00152C8A">
              <w:rPr>
                <w:color w:val="0070C0"/>
                <w:sz w:val="20"/>
                <w:szCs w:val="20"/>
              </w:rPr>
              <w:t xml:space="preserve">, </w:t>
            </w:r>
            <w:r w:rsidR="00815592">
              <w:rPr>
                <w:color w:val="0070C0"/>
                <w:sz w:val="20"/>
                <w:szCs w:val="20"/>
              </w:rPr>
              <w:t xml:space="preserve">art dealer, antique dealer, </w:t>
            </w:r>
            <w:r w:rsidR="00152C8A">
              <w:rPr>
                <w:color w:val="0070C0"/>
                <w:sz w:val="20"/>
                <w:szCs w:val="20"/>
              </w:rPr>
              <w:t>motor home dealer</w:t>
            </w:r>
            <w:r w:rsidR="00B560FB" w:rsidRPr="00993AC3">
              <w:rPr>
                <w:color w:val="0070C0"/>
                <w:sz w:val="20"/>
                <w:szCs w:val="20"/>
              </w:rPr>
              <w:t xml:space="preserve">, </w:t>
            </w:r>
            <w:r w:rsidR="00152C8A">
              <w:rPr>
                <w:color w:val="0070C0"/>
                <w:sz w:val="20"/>
                <w:szCs w:val="20"/>
              </w:rPr>
              <w:t>farm machinery dealer</w:t>
            </w:r>
            <w:r w:rsidR="00B94397" w:rsidRPr="00993AC3">
              <w:rPr>
                <w:color w:val="0070C0"/>
                <w:sz w:val="20"/>
                <w:szCs w:val="20"/>
              </w:rPr>
              <w:t xml:space="preserve"> </w:t>
            </w:r>
          </w:p>
          <w:p w14:paraId="2334ECB8" w14:textId="7C8CB1EE" w:rsidR="00A22738" w:rsidRPr="00993AC3" w:rsidRDefault="0051299C" w:rsidP="00A22738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Type of clients </w:t>
            </w:r>
            <w:r w:rsidR="00815592">
              <w:rPr>
                <w:color w:val="0070C0"/>
                <w:sz w:val="20"/>
                <w:szCs w:val="20"/>
              </w:rPr>
              <w:t>– E.g. Mostly Companies, mostly consumers</w:t>
            </w:r>
          </w:p>
          <w:p w14:paraId="406A17D4" w14:textId="77777777" w:rsidR="0051299C" w:rsidRPr="00993AC3" w:rsidRDefault="0051299C" w:rsidP="00A22738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Geographical locat</w:t>
            </w:r>
            <w:r w:rsidR="00152C8A">
              <w:rPr>
                <w:color w:val="0070C0"/>
                <w:sz w:val="20"/>
                <w:szCs w:val="20"/>
              </w:rPr>
              <w:t>ion of the firm – rural, urban</w:t>
            </w:r>
          </w:p>
          <w:p w14:paraId="4120E759" w14:textId="77777777" w:rsidR="0051299C" w:rsidRPr="00993AC3" w:rsidRDefault="0051299C" w:rsidP="000763F3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I</w:t>
            </w:r>
            <w:r w:rsidR="00152C8A">
              <w:rPr>
                <w:color w:val="0070C0"/>
                <w:sz w:val="20"/>
                <w:szCs w:val="20"/>
              </w:rPr>
              <w:t>s there any i</w:t>
            </w:r>
            <w:r w:rsidRPr="00993AC3">
              <w:rPr>
                <w:color w:val="0070C0"/>
                <w:sz w:val="20"/>
                <w:szCs w:val="20"/>
              </w:rPr>
              <w:t>nternational element to your business?</w:t>
            </w:r>
          </w:p>
          <w:p w14:paraId="2658182D" w14:textId="77777777" w:rsidR="00B560FB" w:rsidRPr="00993AC3" w:rsidRDefault="00B94397" w:rsidP="000763F3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Any other M</w:t>
            </w:r>
            <w:r w:rsidR="00152C8A">
              <w:rPr>
                <w:color w:val="0070C0"/>
                <w:sz w:val="20"/>
                <w:szCs w:val="20"/>
              </w:rPr>
              <w:t>L/TF risks specific to your business</w:t>
            </w:r>
            <w:r w:rsidRPr="00993AC3">
              <w:rPr>
                <w:color w:val="0070C0"/>
                <w:sz w:val="20"/>
                <w:szCs w:val="20"/>
              </w:rPr>
              <w:t>?</w:t>
            </w:r>
          </w:p>
          <w:p w14:paraId="1CA43DD5" w14:textId="77777777" w:rsidR="00C03BFA" w:rsidRPr="00993AC3" w:rsidRDefault="00C03BFA" w:rsidP="00C03BFA">
            <w:pPr>
              <w:pStyle w:val="Default"/>
              <w:ind w:left="720"/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51299C" w:rsidRPr="00993AC3" w14:paraId="7BCF10F2" w14:textId="77777777" w:rsidTr="002906EA">
        <w:tc>
          <w:tcPr>
            <w:tcW w:w="1951" w:type="dxa"/>
            <w:vAlign w:val="center"/>
          </w:tcPr>
          <w:p w14:paraId="5C779B59" w14:textId="77777777" w:rsidR="0051299C" w:rsidRPr="00993AC3" w:rsidRDefault="00F856C4" w:rsidP="00A22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t>Credible sources of information about sector</w:t>
            </w:r>
            <w:r w:rsidR="003B2270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993AC3">
              <w:rPr>
                <w:rFonts w:ascii="Arial" w:hAnsi="Arial" w:cs="Arial"/>
                <w:b/>
                <w:sz w:val="20"/>
                <w:szCs w:val="20"/>
              </w:rPr>
              <w:t xml:space="preserve"> ML/TF risk</w:t>
            </w:r>
          </w:p>
          <w:p w14:paraId="738F8ADB" w14:textId="77777777" w:rsidR="0051299C" w:rsidRPr="00993AC3" w:rsidRDefault="0051299C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9" w:type="dxa"/>
            <w:gridSpan w:val="2"/>
          </w:tcPr>
          <w:p w14:paraId="64CEF87B" w14:textId="77777777" w:rsidR="0051299C" w:rsidRPr="00993AC3" w:rsidRDefault="0051299C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1F6983" w14:textId="77777777" w:rsidR="00397EB5" w:rsidRPr="00993AC3" w:rsidRDefault="00F856C4" w:rsidP="00B3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sz w:val="20"/>
                <w:szCs w:val="20"/>
              </w:rPr>
              <w:t>Section 30A</w:t>
            </w:r>
            <w:r w:rsidR="0051299C" w:rsidRPr="00993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738" w:rsidRPr="00993AC3">
              <w:rPr>
                <w:rFonts w:ascii="Arial" w:hAnsi="Arial" w:cs="Arial"/>
                <w:sz w:val="20"/>
                <w:szCs w:val="20"/>
              </w:rPr>
              <w:t>requires that</w:t>
            </w:r>
            <w:r w:rsidRPr="00993AC3">
              <w:rPr>
                <w:rFonts w:ascii="Arial" w:hAnsi="Arial" w:cs="Arial"/>
                <w:sz w:val="20"/>
                <w:szCs w:val="20"/>
              </w:rPr>
              <w:t xml:space="preserve"> regard</w:t>
            </w:r>
            <w:r w:rsidR="00A22738" w:rsidRPr="00993AC3">
              <w:rPr>
                <w:rFonts w:ascii="Arial" w:hAnsi="Arial" w:cs="Arial"/>
                <w:sz w:val="20"/>
                <w:szCs w:val="20"/>
              </w:rPr>
              <w:t xml:space="preserve"> is had</w:t>
            </w:r>
            <w:r w:rsidRPr="00993AC3">
              <w:rPr>
                <w:rFonts w:ascii="Arial" w:hAnsi="Arial" w:cs="Arial"/>
                <w:sz w:val="20"/>
                <w:szCs w:val="20"/>
              </w:rPr>
              <w:t xml:space="preserve"> to specific sources of information about risk</w:t>
            </w:r>
            <w:r w:rsidR="00397EB5" w:rsidRPr="00993AC3">
              <w:rPr>
                <w:rFonts w:ascii="Arial" w:hAnsi="Arial" w:cs="Arial"/>
                <w:sz w:val="20"/>
                <w:szCs w:val="20"/>
              </w:rPr>
              <w:t xml:space="preserve"> factors</w:t>
            </w:r>
            <w:r w:rsidR="00B36B77" w:rsidRPr="00993AC3">
              <w:rPr>
                <w:rFonts w:ascii="Arial" w:hAnsi="Arial" w:cs="Arial"/>
                <w:sz w:val="20"/>
                <w:szCs w:val="20"/>
              </w:rPr>
              <w:t xml:space="preserve"> particular to </w:t>
            </w:r>
            <w:r w:rsidR="00D05EB5">
              <w:rPr>
                <w:rFonts w:ascii="Arial" w:hAnsi="Arial" w:cs="Arial"/>
                <w:sz w:val="20"/>
                <w:szCs w:val="20"/>
              </w:rPr>
              <w:t>your</w:t>
            </w:r>
            <w:r w:rsidR="00152C8A">
              <w:rPr>
                <w:rFonts w:ascii="Arial" w:hAnsi="Arial" w:cs="Arial"/>
                <w:sz w:val="20"/>
                <w:szCs w:val="20"/>
              </w:rPr>
              <w:t xml:space="preserve"> sector.</w:t>
            </w:r>
            <w:r w:rsidR="00B36B77" w:rsidRPr="00993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1FB6D6" w14:textId="77777777" w:rsidR="0051299C" w:rsidRPr="00993AC3" w:rsidRDefault="0051299C" w:rsidP="000763F3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6B5E71D" w14:textId="77777777" w:rsidR="00B36B77" w:rsidRPr="00993AC3" w:rsidRDefault="00B36B77" w:rsidP="000763F3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Include here:</w:t>
            </w:r>
          </w:p>
          <w:p w14:paraId="7B70264A" w14:textId="0209B541" w:rsidR="00B36B77" w:rsidRPr="00C44981" w:rsidRDefault="00B36B77" w:rsidP="000763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a list of the sources o</w:t>
            </w:r>
            <w:r w:rsidR="00152C8A">
              <w:rPr>
                <w:rFonts w:ascii="Arial" w:hAnsi="Arial" w:cs="Arial"/>
                <w:color w:val="0070C0"/>
                <w:sz w:val="20"/>
                <w:szCs w:val="20"/>
              </w:rPr>
              <w:t>f information about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ML/TF risk</w:t>
            </w:r>
            <w:r w:rsidR="00D05EB5">
              <w:rPr>
                <w:rFonts w:ascii="Arial" w:hAnsi="Arial" w:cs="Arial"/>
                <w:color w:val="0070C0"/>
                <w:sz w:val="20"/>
                <w:szCs w:val="20"/>
              </w:rPr>
              <w:t>s specific to your sector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416A64" w:rsidRPr="00993AC3">
              <w:rPr>
                <w:rFonts w:ascii="Arial" w:hAnsi="Arial" w:cs="Arial"/>
                <w:color w:val="0070C0"/>
                <w:sz w:val="20"/>
                <w:szCs w:val="20"/>
              </w:rPr>
              <w:t>(and update should new risks emerge)</w:t>
            </w:r>
            <w:r w:rsidR="00D05EB5">
              <w:rPr>
                <w:rFonts w:ascii="Arial" w:hAnsi="Arial" w:cs="Arial"/>
                <w:color w:val="0070C0"/>
                <w:sz w:val="20"/>
                <w:szCs w:val="20"/>
              </w:rPr>
              <w:t xml:space="preserve"> E.g. </w:t>
            </w:r>
            <w:hyperlink r:id="rId8" w:history="1">
              <w:r w:rsidR="00D05EB5" w:rsidRPr="00455479">
                <w:rPr>
                  <w:rStyle w:val="Hyperlink"/>
                  <w:rFonts w:ascii="Arial" w:hAnsi="Arial" w:cs="Arial"/>
                  <w:sz w:val="20"/>
                  <w:szCs w:val="20"/>
                </w:rPr>
                <w:t>Natio</w:t>
              </w:r>
              <w:r w:rsidR="003A5DEA" w:rsidRPr="00455479">
                <w:rPr>
                  <w:rStyle w:val="Hyperlink"/>
                  <w:rFonts w:ascii="Arial" w:hAnsi="Arial" w:cs="Arial"/>
                  <w:sz w:val="20"/>
                  <w:szCs w:val="20"/>
                </w:rPr>
                <w:t>nal Risk Assessment of Ireland</w:t>
              </w:r>
            </w:hyperlink>
            <w:r w:rsidR="00636C74" w:rsidRPr="00636C74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r w:rsidR="00C44981" w:rsidRPr="00636C74">
              <w:rPr>
                <w:color w:val="0070C0"/>
              </w:rPr>
              <w:t>Trade Periodicals etc</w:t>
            </w:r>
            <w:r w:rsidR="00636C74">
              <w:rPr>
                <w:color w:val="0070C0"/>
              </w:rPr>
              <w:t>.</w:t>
            </w:r>
          </w:p>
          <w:p w14:paraId="1879CE29" w14:textId="562B363F" w:rsidR="00416A64" w:rsidRPr="00993AC3" w:rsidRDefault="00B36B77" w:rsidP="00416A6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in general terms</w:t>
            </w:r>
            <w:r w:rsidR="00416A64" w:rsidRPr="00993AC3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your firm’s exposure to sector ML/TF risk set out </w:t>
            </w:r>
            <w:r w:rsidR="00C44981">
              <w:rPr>
                <w:rFonts w:ascii="Arial" w:hAnsi="Arial" w:cs="Arial"/>
                <w:color w:val="0070C0"/>
                <w:sz w:val="20"/>
                <w:szCs w:val="20"/>
              </w:rPr>
              <w:t>by reference to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credible sources of information</w:t>
            </w:r>
          </w:p>
          <w:p w14:paraId="13E6B651" w14:textId="77777777" w:rsidR="00416A64" w:rsidRPr="00993AC3" w:rsidRDefault="00416A64" w:rsidP="00416A6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4ECF67A" w14:textId="77777777" w:rsidR="00416A64" w:rsidRPr="00993AC3" w:rsidRDefault="00416A64" w:rsidP="00416A6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You can provide detail below about specific inherent ML/TF risk factors to which your 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>business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is exposed.</w:t>
            </w:r>
          </w:p>
          <w:p w14:paraId="61B870DF" w14:textId="77777777" w:rsidR="00F856C4" w:rsidRPr="00993AC3" w:rsidRDefault="00F856C4" w:rsidP="00B36B77">
            <w:pPr>
              <w:pStyle w:val="ListParagraph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51299C" w:rsidRPr="00993AC3" w14:paraId="4CFCAFC4" w14:textId="77777777" w:rsidTr="002906EA">
        <w:tc>
          <w:tcPr>
            <w:tcW w:w="10400" w:type="dxa"/>
            <w:gridSpan w:val="3"/>
          </w:tcPr>
          <w:p w14:paraId="51CA105F" w14:textId="77777777" w:rsidR="0051299C" w:rsidRPr="00993AC3" w:rsidRDefault="0051299C" w:rsidP="000763F3">
            <w:pPr>
              <w:pStyle w:val="Default"/>
              <w:spacing w:after="90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FE2DB1C" w14:textId="34DD956A" w:rsidR="00416A64" w:rsidRPr="00993AC3" w:rsidRDefault="00455479" w:rsidP="00455479">
            <w:pPr>
              <w:pStyle w:val="Default"/>
              <w:spacing w:after="9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Business </w:t>
            </w:r>
            <w:r w:rsidR="00416A64" w:rsidRPr="00993AC3">
              <w:rPr>
                <w:b/>
                <w:color w:val="auto"/>
                <w:sz w:val="20"/>
                <w:szCs w:val="20"/>
              </w:rPr>
              <w:t xml:space="preserve">Specific ML/TF Risk Factors </w:t>
            </w:r>
          </w:p>
        </w:tc>
      </w:tr>
      <w:tr w:rsidR="0051299C" w:rsidRPr="00993AC3" w14:paraId="59B54E76" w14:textId="77777777" w:rsidTr="002906EA">
        <w:tc>
          <w:tcPr>
            <w:tcW w:w="2093" w:type="dxa"/>
            <w:gridSpan w:val="2"/>
            <w:vAlign w:val="center"/>
          </w:tcPr>
          <w:p w14:paraId="14EFCFF1" w14:textId="77777777" w:rsidR="0051299C" w:rsidRPr="00993AC3" w:rsidRDefault="0051299C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90CF1" w14:textId="77777777" w:rsidR="0051299C" w:rsidRPr="00993AC3" w:rsidRDefault="0051299C" w:rsidP="00123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t>Customer Risk</w:t>
            </w:r>
            <w:r w:rsidR="006B1540" w:rsidRPr="00993AC3">
              <w:rPr>
                <w:rFonts w:ascii="Arial" w:hAnsi="Arial" w:cs="Arial"/>
                <w:b/>
                <w:sz w:val="20"/>
                <w:szCs w:val="20"/>
              </w:rPr>
              <w:t xml:space="preserve"> Factors</w:t>
            </w:r>
          </w:p>
        </w:tc>
        <w:tc>
          <w:tcPr>
            <w:tcW w:w="8307" w:type="dxa"/>
          </w:tcPr>
          <w:p w14:paraId="294262D4" w14:textId="77777777" w:rsidR="00416A64" w:rsidRPr="00993AC3" w:rsidRDefault="00416A64" w:rsidP="000763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D61A5B" w14:textId="77777777" w:rsidR="00123976" w:rsidRPr="00993AC3" w:rsidRDefault="00123976" w:rsidP="006B154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Information about the </w:t>
            </w:r>
            <w:r w:rsidR="003A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business</w:t>
            </w: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’s assessment of ML risk inherent in its customer base.</w:t>
            </w:r>
          </w:p>
          <w:p w14:paraId="1ABE0FDE" w14:textId="77777777" w:rsidR="00123976" w:rsidRPr="00993AC3" w:rsidRDefault="00123976" w:rsidP="006B15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38667" w14:textId="77777777" w:rsidR="006B1540" w:rsidRPr="00993AC3" w:rsidRDefault="00123976" w:rsidP="006B15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nclude here a note of your assessment of Customer Risk Factors. Ensure you reach an overall conclusion e.g. does your c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ustomer 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base pose a high, medium or lower inherent ML risk? Depending on your 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>business’s size and turnover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, you may be able to categorise types of customers into varying categories of risk to be mitigated differently in your P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olicies 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ontrols and 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>rocedure</w:t>
            </w:r>
            <w:r w:rsidR="006B1540" w:rsidRPr="00993AC3">
              <w:rPr>
                <w:rFonts w:ascii="Arial" w:hAnsi="Arial" w:cs="Arial"/>
                <w:color w:val="0070C0"/>
                <w:sz w:val="20"/>
                <w:szCs w:val="20"/>
              </w:rPr>
              <w:t>s.</w:t>
            </w:r>
          </w:p>
          <w:p w14:paraId="52F7CD39" w14:textId="77777777" w:rsidR="002906EA" w:rsidRPr="00993AC3" w:rsidRDefault="002906EA" w:rsidP="006B15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88D934" w14:textId="77777777" w:rsidR="0051299C" w:rsidRDefault="0051299C" w:rsidP="000763F3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28015D09" w14:textId="77777777" w:rsidR="003A5DEA" w:rsidRPr="00993AC3" w:rsidRDefault="003A5DEA" w:rsidP="000763F3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</w:p>
          <w:p w14:paraId="575ADE23" w14:textId="77777777" w:rsidR="0051299C" w:rsidRPr="00993AC3" w:rsidRDefault="003A5DEA" w:rsidP="0012397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Does your business have a h</w:t>
            </w:r>
            <w:r w:rsidR="0051299C" w:rsidRPr="00993AC3">
              <w:rPr>
                <w:color w:val="0070C0"/>
                <w:sz w:val="20"/>
                <w:szCs w:val="20"/>
              </w:rPr>
              <w:t>igh turnover of c</w:t>
            </w:r>
            <w:r w:rsidR="008127BE">
              <w:rPr>
                <w:color w:val="0070C0"/>
                <w:sz w:val="20"/>
                <w:szCs w:val="20"/>
              </w:rPr>
              <w:t>ustomer</w:t>
            </w:r>
            <w:r w:rsidR="0051299C" w:rsidRPr="00993AC3">
              <w:rPr>
                <w:color w:val="0070C0"/>
                <w:sz w:val="20"/>
                <w:szCs w:val="20"/>
              </w:rPr>
              <w:t xml:space="preserve">s (higher risk) or a stable existing </w:t>
            </w:r>
            <w:r w:rsidR="008127BE">
              <w:rPr>
                <w:color w:val="0070C0"/>
                <w:sz w:val="20"/>
                <w:szCs w:val="20"/>
              </w:rPr>
              <w:t>customer</w:t>
            </w:r>
            <w:r w:rsidR="0051299C" w:rsidRPr="00993AC3">
              <w:rPr>
                <w:color w:val="0070C0"/>
                <w:sz w:val="20"/>
                <w:szCs w:val="20"/>
              </w:rPr>
              <w:t xml:space="preserve"> base? (lower risk)</w:t>
            </w:r>
          </w:p>
          <w:p w14:paraId="5408C393" w14:textId="77777777" w:rsidR="0051299C" w:rsidRPr="00993AC3" w:rsidRDefault="003A5DEA" w:rsidP="0012397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Is there a h</w:t>
            </w:r>
            <w:r w:rsidR="0051299C" w:rsidRPr="00993AC3">
              <w:rPr>
                <w:color w:val="0070C0"/>
                <w:sz w:val="20"/>
                <w:szCs w:val="20"/>
              </w:rPr>
              <w:t>igh proportion of one-off clients/deals? (higher risk)</w:t>
            </w:r>
          </w:p>
          <w:p w14:paraId="6F43B697" w14:textId="77777777" w:rsidR="00123976" w:rsidRPr="00993AC3" w:rsidRDefault="00123976" w:rsidP="001239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Do you know your clients personally?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If not, what additional steps do you take to mitigate the risks that this poses?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 (Please note that whether you know a client 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personally or not, the obligations for proper implementation of your AML obligations remain the same)</w:t>
            </w:r>
          </w:p>
          <w:p w14:paraId="13C0B70B" w14:textId="77777777" w:rsidR="0051299C" w:rsidRPr="00993AC3" w:rsidRDefault="0051299C" w:rsidP="0012397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Mostly </w:t>
            </w:r>
            <w:r w:rsidR="00416A64" w:rsidRPr="00993AC3">
              <w:rPr>
                <w:color w:val="0070C0"/>
                <w:sz w:val="20"/>
                <w:szCs w:val="20"/>
              </w:rPr>
              <w:t>face-to-face</w:t>
            </w:r>
            <w:r w:rsidRPr="00993AC3">
              <w:rPr>
                <w:color w:val="0070C0"/>
                <w:sz w:val="20"/>
                <w:szCs w:val="20"/>
              </w:rPr>
              <w:t xml:space="preserve"> or non-</w:t>
            </w:r>
            <w:r w:rsidR="00416A64" w:rsidRPr="00993AC3">
              <w:rPr>
                <w:color w:val="0070C0"/>
                <w:sz w:val="20"/>
                <w:szCs w:val="20"/>
              </w:rPr>
              <w:t xml:space="preserve"> face-to-face</w:t>
            </w:r>
            <w:r w:rsidRPr="00993AC3">
              <w:rPr>
                <w:color w:val="0070C0"/>
                <w:sz w:val="20"/>
                <w:szCs w:val="20"/>
              </w:rPr>
              <w:t xml:space="preserve"> contact with c</w:t>
            </w:r>
            <w:r w:rsidR="003A5DEA">
              <w:rPr>
                <w:color w:val="0070C0"/>
                <w:sz w:val="20"/>
                <w:szCs w:val="20"/>
              </w:rPr>
              <w:t>ustomers</w:t>
            </w:r>
            <w:r w:rsidRPr="00993AC3">
              <w:rPr>
                <w:color w:val="0070C0"/>
                <w:sz w:val="20"/>
                <w:szCs w:val="20"/>
              </w:rPr>
              <w:t>? (</w:t>
            </w:r>
            <w:r w:rsidR="00416A64" w:rsidRPr="00993AC3">
              <w:rPr>
                <w:color w:val="0070C0"/>
                <w:sz w:val="20"/>
                <w:szCs w:val="20"/>
              </w:rPr>
              <w:t xml:space="preserve">non-face-to-face </w:t>
            </w:r>
            <w:r w:rsidRPr="00993AC3">
              <w:rPr>
                <w:color w:val="0070C0"/>
                <w:sz w:val="20"/>
                <w:szCs w:val="20"/>
              </w:rPr>
              <w:t>= higher risk)</w:t>
            </w:r>
          </w:p>
          <w:p w14:paraId="633AE1F5" w14:textId="77777777" w:rsidR="0051299C" w:rsidRPr="00993AC3" w:rsidRDefault="0051299C" w:rsidP="0012397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Does the firm have a significant number of non-</w:t>
            </w:r>
            <w:r w:rsidR="00600CB5" w:rsidRPr="00993AC3">
              <w:rPr>
                <w:color w:val="0070C0"/>
                <w:sz w:val="20"/>
                <w:szCs w:val="20"/>
              </w:rPr>
              <w:t xml:space="preserve">EU-based clients </w:t>
            </w:r>
            <w:r w:rsidRPr="00993AC3">
              <w:rPr>
                <w:color w:val="0070C0"/>
                <w:sz w:val="20"/>
                <w:szCs w:val="20"/>
              </w:rPr>
              <w:t>(where AML regulation may n</w:t>
            </w:r>
            <w:r w:rsidR="00600CB5" w:rsidRPr="00993AC3">
              <w:rPr>
                <w:color w:val="0070C0"/>
                <w:sz w:val="20"/>
                <w:szCs w:val="20"/>
              </w:rPr>
              <w:t>ot be as tight) or any high-risk third countries</w:t>
            </w:r>
            <w:r w:rsidRPr="00993AC3">
              <w:rPr>
                <w:color w:val="0070C0"/>
                <w:sz w:val="20"/>
                <w:szCs w:val="20"/>
              </w:rPr>
              <w:t>? (higher risk)</w:t>
            </w:r>
          </w:p>
          <w:p w14:paraId="64FB6059" w14:textId="77777777" w:rsidR="00A22738" w:rsidRPr="00993AC3" w:rsidRDefault="006B1540" w:rsidP="0012397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What is the s</w:t>
            </w:r>
            <w:r w:rsidR="00A22738" w:rsidRPr="00993AC3">
              <w:rPr>
                <w:color w:val="0070C0"/>
                <w:sz w:val="20"/>
                <w:szCs w:val="20"/>
              </w:rPr>
              <w:t xml:space="preserve">ource of clients – referrals, walk-in or </w:t>
            </w:r>
            <w:r w:rsidRPr="00993AC3">
              <w:rPr>
                <w:color w:val="0070C0"/>
                <w:sz w:val="20"/>
                <w:szCs w:val="20"/>
              </w:rPr>
              <w:t xml:space="preserve">from </w:t>
            </w:r>
            <w:r w:rsidR="00A22738" w:rsidRPr="00993AC3">
              <w:rPr>
                <w:color w:val="0070C0"/>
                <w:sz w:val="20"/>
                <w:szCs w:val="20"/>
              </w:rPr>
              <w:t>internet advertisement</w:t>
            </w:r>
            <w:r w:rsidRPr="00993AC3">
              <w:rPr>
                <w:color w:val="0070C0"/>
                <w:sz w:val="20"/>
                <w:szCs w:val="20"/>
              </w:rPr>
              <w:t>s?</w:t>
            </w:r>
          </w:p>
          <w:p w14:paraId="1AAC2933" w14:textId="77777777" w:rsidR="0051299C" w:rsidRPr="00993AC3" w:rsidRDefault="0051299C" w:rsidP="006B154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23976" w:rsidRPr="00993AC3" w14:paraId="4239961D" w14:textId="77777777" w:rsidTr="002906EA">
        <w:tc>
          <w:tcPr>
            <w:tcW w:w="2093" w:type="dxa"/>
            <w:gridSpan w:val="2"/>
            <w:vAlign w:val="center"/>
          </w:tcPr>
          <w:p w14:paraId="1B8FE2E8" w14:textId="77777777" w:rsidR="00123976" w:rsidRPr="00993AC3" w:rsidRDefault="00123976" w:rsidP="00575A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Product/Service Risk Factors</w:t>
            </w:r>
          </w:p>
        </w:tc>
        <w:tc>
          <w:tcPr>
            <w:tcW w:w="8307" w:type="dxa"/>
          </w:tcPr>
          <w:p w14:paraId="7A00902E" w14:textId="77777777" w:rsidR="00750BAD" w:rsidRPr="00993AC3" w:rsidRDefault="00750BAD" w:rsidP="00750BA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A833DE" w14:textId="77777777" w:rsidR="00750BAD" w:rsidRPr="00993AC3" w:rsidRDefault="00750BAD" w:rsidP="00750BA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 about the firm’s assessment of ML risk inherent in the products/services it provides.</w:t>
            </w:r>
          </w:p>
          <w:p w14:paraId="09DA8892" w14:textId="77777777" w:rsidR="00750BAD" w:rsidRPr="00993AC3" w:rsidRDefault="00750BAD" w:rsidP="00750BAD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FB5F002" w14:textId="77777777" w:rsidR="00750BAD" w:rsidRPr="00993AC3" w:rsidRDefault="00750BAD" w:rsidP="00750B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Include here a note of your assessment of Product/Service Risk Factors. Ensure you reach an overall conclusion e.g. </w:t>
            </w:r>
            <w:r w:rsidR="00E974ED" w:rsidRPr="00993AC3">
              <w:rPr>
                <w:rFonts w:ascii="Arial" w:hAnsi="Arial" w:cs="Arial"/>
                <w:color w:val="0070C0"/>
                <w:sz w:val="20"/>
                <w:szCs w:val="20"/>
              </w:rPr>
              <w:t>do th</w:t>
            </w:r>
            <w:r w:rsidR="003B2270">
              <w:rPr>
                <w:rFonts w:ascii="Arial" w:hAnsi="Arial" w:cs="Arial"/>
                <w:color w:val="0070C0"/>
                <w:sz w:val="20"/>
                <w:szCs w:val="20"/>
              </w:rPr>
              <w:t>e products or services your business</w:t>
            </w:r>
            <w:r w:rsidR="00E974ED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provides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pose a high</w:t>
            </w:r>
            <w:r w:rsidR="00E974ED" w:rsidRPr="00993AC3">
              <w:rPr>
                <w:rFonts w:ascii="Arial" w:hAnsi="Arial" w:cs="Arial"/>
                <w:color w:val="0070C0"/>
                <w:sz w:val="20"/>
                <w:szCs w:val="20"/>
              </w:rPr>
              <w:t>er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, medium or lower inherent ML risk? Depending on your firm’s size and business, you may be able to</w:t>
            </w:r>
            <w:r w:rsidR="00E974ED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categorise types of products/services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into varying categories of risk to be mitigated differently in your P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olicies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 xml:space="preserve">ontrols and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  <w:r w:rsidR="003A5DEA">
              <w:rPr>
                <w:rFonts w:ascii="Arial" w:hAnsi="Arial" w:cs="Arial"/>
                <w:color w:val="0070C0"/>
                <w:sz w:val="20"/>
                <w:szCs w:val="20"/>
              </w:rPr>
              <w:t>rocedure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s.</w:t>
            </w:r>
          </w:p>
          <w:p w14:paraId="21C53238" w14:textId="77777777" w:rsidR="00123976" w:rsidRPr="00993AC3" w:rsidRDefault="00123976" w:rsidP="00575A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5244D19" w14:textId="77777777" w:rsidR="00123976" w:rsidRPr="00993AC3" w:rsidRDefault="00123976" w:rsidP="00575A54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7CAE837E" w14:textId="77777777" w:rsidR="003A506A" w:rsidRPr="00993AC3" w:rsidRDefault="003A506A" w:rsidP="003A506A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Consider </w:t>
            </w:r>
            <w:r w:rsidR="003B2270">
              <w:rPr>
                <w:color w:val="0070C0"/>
                <w:sz w:val="20"/>
                <w:szCs w:val="20"/>
              </w:rPr>
              <w:t xml:space="preserve">your stock profile and </w:t>
            </w:r>
            <w:r w:rsidRPr="00993AC3">
              <w:rPr>
                <w:color w:val="0070C0"/>
                <w:sz w:val="20"/>
                <w:szCs w:val="20"/>
              </w:rPr>
              <w:t xml:space="preserve">whether any </w:t>
            </w:r>
            <w:r w:rsidR="003B2270">
              <w:rPr>
                <w:color w:val="0070C0"/>
                <w:sz w:val="20"/>
                <w:szCs w:val="20"/>
              </w:rPr>
              <w:t>products you offer</w:t>
            </w:r>
            <w:r w:rsidRPr="00993AC3">
              <w:rPr>
                <w:color w:val="0070C0"/>
                <w:sz w:val="20"/>
                <w:szCs w:val="20"/>
              </w:rPr>
              <w:t xml:space="preserve"> are</w:t>
            </w:r>
            <w:r w:rsidR="003B2270">
              <w:rPr>
                <w:color w:val="0070C0"/>
                <w:sz w:val="20"/>
                <w:szCs w:val="20"/>
              </w:rPr>
              <w:t xml:space="preserve"> attractive to money launderers. This should include whether products sold are new or used, higher or lower value etc.</w:t>
            </w:r>
          </w:p>
          <w:p w14:paraId="4DF7854D" w14:textId="77777777" w:rsidR="002906EA" w:rsidRPr="003B2270" w:rsidRDefault="00123976" w:rsidP="003B2270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Does the firm undertake work which may be of lower AML risk </w:t>
            </w:r>
            <w:r w:rsidR="003B2270">
              <w:rPr>
                <w:color w:val="0070C0"/>
                <w:sz w:val="20"/>
                <w:szCs w:val="20"/>
              </w:rPr>
              <w:t>(E.g. parts and servicing)</w:t>
            </w:r>
          </w:p>
          <w:p w14:paraId="2BC1BB42" w14:textId="77777777" w:rsidR="002906EA" w:rsidRPr="00993AC3" w:rsidRDefault="002906EA" w:rsidP="002906EA">
            <w:pPr>
              <w:pStyle w:val="Default"/>
              <w:ind w:left="720"/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51299C" w:rsidRPr="00993AC3" w14:paraId="0CDCC89E" w14:textId="77777777" w:rsidTr="002906EA">
        <w:tc>
          <w:tcPr>
            <w:tcW w:w="2093" w:type="dxa"/>
            <w:gridSpan w:val="2"/>
            <w:vAlign w:val="center"/>
          </w:tcPr>
          <w:p w14:paraId="694B3519" w14:textId="77777777" w:rsidR="0051299C" w:rsidRPr="00993AC3" w:rsidRDefault="0051299C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t>Geographical Risk</w:t>
            </w:r>
            <w:r w:rsidR="006B1540" w:rsidRPr="00993AC3">
              <w:rPr>
                <w:rFonts w:ascii="Arial" w:hAnsi="Arial" w:cs="Arial"/>
                <w:b/>
                <w:sz w:val="20"/>
                <w:szCs w:val="20"/>
              </w:rPr>
              <w:t xml:space="preserve"> Factors</w:t>
            </w:r>
          </w:p>
        </w:tc>
        <w:tc>
          <w:tcPr>
            <w:tcW w:w="8307" w:type="dxa"/>
          </w:tcPr>
          <w:p w14:paraId="0540F63F" w14:textId="77777777" w:rsidR="00123976" w:rsidRPr="00993AC3" w:rsidRDefault="00123976" w:rsidP="006B154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8339386" w14:textId="77777777" w:rsidR="00123976" w:rsidRPr="00993AC3" w:rsidRDefault="00123976" w:rsidP="0012397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 about the firm’s assessment of ML risk inherent in its areas of practice/customer base.</w:t>
            </w:r>
          </w:p>
          <w:p w14:paraId="5DAF3DD7" w14:textId="77777777" w:rsidR="00123976" w:rsidRPr="00993AC3" w:rsidRDefault="00123976" w:rsidP="006B154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6E449DB" w14:textId="337C48EA" w:rsidR="006B1540" w:rsidRPr="00993AC3" w:rsidRDefault="006B1540" w:rsidP="006B154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Include here a note of your assessment of Geographical Risk Factors. Ensure you reach an overall conclusion e.g. do geographical risk factors present a higher, medium or lower inherent ML risk? Depending on your firm’s size and business, you may be able to categorise </w:t>
            </w:r>
            <w:r w:rsidR="00815592">
              <w:rPr>
                <w:rFonts w:ascii="Arial" w:hAnsi="Arial" w:cs="Arial"/>
                <w:color w:val="0070C0"/>
                <w:sz w:val="20"/>
                <w:szCs w:val="20"/>
              </w:rPr>
              <w:t>customers/products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into varying categories of geographical risk to be mitigated differently in your P</w:t>
            </w:r>
            <w:r w:rsidR="003B2270">
              <w:rPr>
                <w:rFonts w:ascii="Arial" w:hAnsi="Arial" w:cs="Arial"/>
                <w:color w:val="0070C0"/>
                <w:sz w:val="20"/>
                <w:szCs w:val="20"/>
              </w:rPr>
              <w:t xml:space="preserve">olicies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3B2270">
              <w:rPr>
                <w:rFonts w:ascii="Arial" w:hAnsi="Arial" w:cs="Arial"/>
                <w:color w:val="0070C0"/>
                <w:sz w:val="20"/>
                <w:szCs w:val="20"/>
              </w:rPr>
              <w:t xml:space="preserve">ontrols and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  <w:r w:rsidR="003B2270">
              <w:rPr>
                <w:rFonts w:ascii="Arial" w:hAnsi="Arial" w:cs="Arial"/>
                <w:color w:val="0070C0"/>
                <w:sz w:val="20"/>
                <w:szCs w:val="20"/>
              </w:rPr>
              <w:t>rocedure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s.</w:t>
            </w:r>
          </w:p>
          <w:p w14:paraId="1EF22DDA" w14:textId="77777777" w:rsidR="006B1540" w:rsidRPr="00993AC3" w:rsidRDefault="006B1540" w:rsidP="006B154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BD5CF20" w14:textId="77777777" w:rsidR="0051299C" w:rsidRPr="00993AC3" w:rsidRDefault="0051299C" w:rsidP="006B1540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6477CAAD" w14:textId="68C27E49" w:rsidR="00993AC3" w:rsidRDefault="00123976" w:rsidP="008127BE">
            <w:pPr>
              <w:pStyle w:val="ListParagraph"/>
              <w:numPr>
                <w:ilvl w:val="0"/>
                <w:numId w:val="14"/>
              </w:numPr>
              <w:ind w:left="74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Could the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areas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in which your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customers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are based (or from which they operate their businesses)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 have high levels of crime?</w:t>
            </w:r>
          </w:p>
          <w:p w14:paraId="087398C1" w14:textId="39FAE35B" w:rsidR="00815592" w:rsidRPr="008127BE" w:rsidRDefault="00815592" w:rsidP="008127BE">
            <w:pPr>
              <w:pStyle w:val="ListParagraph"/>
              <w:numPr>
                <w:ilvl w:val="0"/>
                <w:numId w:val="14"/>
              </w:numPr>
              <w:ind w:left="742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Does your business conduct trade across borders?</w:t>
            </w:r>
          </w:p>
          <w:p w14:paraId="62A736B2" w14:textId="77777777" w:rsidR="00D23BA8" w:rsidRPr="00993AC3" w:rsidRDefault="0051299C" w:rsidP="00D23BA8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Does the firm have a specific client-base, niche </w:t>
            </w:r>
            <w:r w:rsidR="008127BE">
              <w:rPr>
                <w:color w:val="0070C0"/>
                <w:sz w:val="20"/>
                <w:szCs w:val="20"/>
              </w:rPr>
              <w:t>or sell products to customers</w:t>
            </w:r>
            <w:r w:rsidRPr="00993AC3">
              <w:rPr>
                <w:color w:val="0070C0"/>
                <w:sz w:val="20"/>
                <w:szCs w:val="20"/>
              </w:rPr>
              <w:t xml:space="preserve"> </w:t>
            </w:r>
            <w:r w:rsidR="00D23BA8" w:rsidRPr="00993AC3">
              <w:rPr>
                <w:color w:val="0070C0"/>
                <w:sz w:val="20"/>
                <w:szCs w:val="20"/>
              </w:rPr>
              <w:t xml:space="preserve">from outside the EU </w:t>
            </w:r>
            <w:r w:rsidRPr="00993AC3">
              <w:rPr>
                <w:color w:val="0070C0"/>
                <w:sz w:val="20"/>
                <w:szCs w:val="20"/>
              </w:rPr>
              <w:t>(where AML regulation may not be so tight) (</w:t>
            </w:r>
            <w:r w:rsidR="00D23BA8" w:rsidRPr="00993AC3">
              <w:rPr>
                <w:color w:val="0070C0"/>
                <w:sz w:val="20"/>
                <w:szCs w:val="20"/>
              </w:rPr>
              <w:t>or from any high-risk third countries? (higher risk)</w:t>
            </w:r>
          </w:p>
          <w:p w14:paraId="43EA416D" w14:textId="77777777" w:rsidR="0051299C" w:rsidRPr="00993AC3" w:rsidRDefault="0051299C" w:rsidP="006B1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9C" w:rsidRPr="00993AC3" w14:paraId="5CB25573" w14:textId="77777777" w:rsidTr="002906EA">
        <w:tc>
          <w:tcPr>
            <w:tcW w:w="2093" w:type="dxa"/>
            <w:gridSpan w:val="2"/>
            <w:vAlign w:val="center"/>
          </w:tcPr>
          <w:p w14:paraId="0D091CF5" w14:textId="77777777" w:rsidR="0051299C" w:rsidRPr="00993AC3" w:rsidRDefault="00750BAD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sz w:val="20"/>
                <w:szCs w:val="20"/>
              </w:rPr>
              <w:t>Transaction Type Risk Factors</w:t>
            </w:r>
          </w:p>
        </w:tc>
        <w:tc>
          <w:tcPr>
            <w:tcW w:w="8307" w:type="dxa"/>
          </w:tcPr>
          <w:p w14:paraId="31A8A864" w14:textId="77777777" w:rsidR="00B10406" w:rsidRPr="00993AC3" w:rsidRDefault="00B10406" w:rsidP="00B10406">
            <w:pPr>
              <w:tabs>
                <w:tab w:val="left" w:pos="5629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2E50BF73" w14:textId="77777777" w:rsidR="00B10406" w:rsidRPr="00993AC3" w:rsidRDefault="00B10406" w:rsidP="00B1040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 about the firm’s assessment of ML risk inherent in the transaction connected to the legal services it provides.</w:t>
            </w:r>
          </w:p>
          <w:p w14:paraId="6ACD5E50" w14:textId="77777777" w:rsidR="00B10406" w:rsidRPr="00993AC3" w:rsidRDefault="00B10406" w:rsidP="00B10406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A82476" w14:textId="77777777" w:rsidR="00B10406" w:rsidRPr="00993AC3" w:rsidRDefault="00B10406" w:rsidP="00B10406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Include here a note of your assessment of Transaction Type Risk Factors. Ensure you reach an overall conclusion e.g. do transaction type risk factors present a higher, medium or lower inherent ML risk? Depending on your firm’s size and business, you may be able to categorise c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ustomers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products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into varying categories of transaction type risk to be mitigated differently in your P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olicies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ontrols and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rocedure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s.</w:t>
            </w:r>
          </w:p>
          <w:p w14:paraId="448BB761" w14:textId="77777777" w:rsidR="00B10406" w:rsidRPr="00993AC3" w:rsidRDefault="00B10406" w:rsidP="00B10406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F06EF63" w14:textId="77777777" w:rsidR="0051299C" w:rsidRPr="00993AC3" w:rsidRDefault="0051299C" w:rsidP="00B10406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081A7911" w14:textId="77777777" w:rsidR="008127BE" w:rsidRPr="003A5DEA" w:rsidRDefault="008127BE" w:rsidP="008127BE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 you accept cash payments?</w:t>
            </w:r>
          </w:p>
          <w:p w14:paraId="7AA33B51" w14:textId="77777777" w:rsidR="008127BE" w:rsidRDefault="008127BE" w:rsidP="008127BE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 you have a limit to the amount of cash you will accept? E.g. Does not accept cash over €8,000.</w:t>
            </w:r>
          </w:p>
          <w:p w14:paraId="632790D4" w14:textId="77777777" w:rsidR="00B10406" w:rsidRPr="00993AC3" w:rsidRDefault="00B10406" w:rsidP="00B1040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 xml:space="preserve">How frequently do you carry out higher risk transactions? Are there any features in transactions delivered by the firm which may represent higher risk? </w:t>
            </w:r>
          </w:p>
          <w:p w14:paraId="7FEBFF56" w14:textId="77777777" w:rsidR="00B10406" w:rsidRPr="00993AC3" w:rsidRDefault="00B10406" w:rsidP="00B10406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Factors that might make a transaction higher risk include:</w:t>
            </w:r>
          </w:p>
          <w:p w14:paraId="1BAF7CC8" w14:textId="77777777" w:rsidR="00B10406" w:rsidRPr="00993AC3" w:rsidRDefault="00B10406" w:rsidP="00B10406">
            <w:pPr>
              <w:pStyle w:val="ListParagraph"/>
              <w:numPr>
                <w:ilvl w:val="0"/>
                <w:numId w:val="16"/>
              </w:numPr>
              <w:ind w:left="1429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the size and value of the transaction</w:t>
            </w:r>
          </w:p>
          <w:p w14:paraId="3652C5EB" w14:textId="77777777" w:rsidR="0051299C" w:rsidRDefault="00B10406" w:rsidP="008127BE">
            <w:pPr>
              <w:pStyle w:val="ListParagraph"/>
              <w:numPr>
                <w:ilvl w:val="0"/>
                <w:numId w:val="16"/>
              </w:numPr>
              <w:ind w:left="1429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the payment type (for example cash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transactions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or fun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d transfers from outside the EU)</w:t>
            </w:r>
          </w:p>
          <w:p w14:paraId="207FAA3B" w14:textId="77777777" w:rsidR="008127BE" w:rsidRPr="008127BE" w:rsidRDefault="008127BE" w:rsidP="008127B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1299C" w:rsidRPr="00993AC3" w14:paraId="660516B9" w14:textId="77777777" w:rsidTr="002906EA">
        <w:tc>
          <w:tcPr>
            <w:tcW w:w="2093" w:type="dxa"/>
            <w:gridSpan w:val="2"/>
            <w:vAlign w:val="center"/>
          </w:tcPr>
          <w:p w14:paraId="40850993" w14:textId="77777777" w:rsidR="0051299C" w:rsidRPr="00993AC3" w:rsidRDefault="00C03BFA" w:rsidP="000763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Delivery C</w:t>
            </w:r>
            <w:r w:rsidR="00750BAD"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hannel Risk Factors</w:t>
            </w:r>
          </w:p>
        </w:tc>
        <w:tc>
          <w:tcPr>
            <w:tcW w:w="8307" w:type="dxa"/>
          </w:tcPr>
          <w:p w14:paraId="4ACD1C5A" w14:textId="77777777" w:rsidR="00C03BFA" w:rsidRPr="00993AC3" w:rsidRDefault="00C03BFA" w:rsidP="00C03BF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9C57B44" w14:textId="660A9410" w:rsidR="00C03BFA" w:rsidRPr="00993AC3" w:rsidRDefault="00C03BFA" w:rsidP="00C03BF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Information about the firm’s assessment of ML risk inherent in the delivery channels through which it provides </w:t>
            </w:r>
            <w:r w:rsidR="00815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products.</w:t>
            </w:r>
          </w:p>
          <w:p w14:paraId="6816BFFC" w14:textId="77777777" w:rsidR="00C03BFA" w:rsidRPr="00993AC3" w:rsidRDefault="00C03BFA" w:rsidP="00C03B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0100C" w14:textId="011EA272" w:rsidR="00C03BFA" w:rsidRPr="00993AC3" w:rsidRDefault="00C03BFA" w:rsidP="00C03BFA">
            <w:pPr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sz w:val="20"/>
                <w:szCs w:val="20"/>
              </w:rPr>
              <w:t xml:space="preserve">The way </w:t>
            </w:r>
            <w:r w:rsidR="00815592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 w:rsidRPr="00993AC3">
              <w:rPr>
                <w:rFonts w:ascii="Arial" w:hAnsi="Arial" w:cs="Arial"/>
                <w:sz w:val="20"/>
                <w:szCs w:val="20"/>
              </w:rPr>
              <w:t>are delivered can enhance or reduce ML/TF risk.</w:t>
            </w:r>
          </w:p>
          <w:p w14:paraId="08046C9C" w14:textId="77777777" w:rsidR="00C03BFA" w:rsidRPr="00993AC3" w:rsidRDefault="00C03BFA" w:rsidP="00C03BF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CC764C1" w14:textId="77777777" w:rsidR="00C03BFA" w:rsidRPr="00993AC3" w:rsidRDefault="00C03BFA" w:rsidP="00C03BF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Include here a note of your assessment of Delivery Channel Risk Factors. Ensure you reach an overall conclusion e.g. do delivery channel risk factors present a higher, medium or lower inherent ML risk? Depending on your firm’s size and business, you may be able to categorise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customers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products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into varying categories of delivery channel risk to be mitigated differently in your P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olicies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 xml:space="preserve">ontrols and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rocedure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s.</w:t>
            </w:r>
          </w:p>
          <w:p w14:paraId="78710FE9" w14:textId="77777777" w:rsidR="00C03BFA" w:rsidRPr="00993AC3" w:rsidRDefault="00C03BFA" w:rsidP="00C03BF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47C48A5" w14:textId="77777777" w:rsidR="00C03BFA" w:rsidRPr="00993AC3" w:rsidRDefault="00C03BFA" w:rsidP="00C03BFA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7229BA2B" w14:textId="77777777" w:rsidR="0056072B" w:rsidRDefault="0056072B" w:rsidP="00C03BF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Do you sell product to customers online?</w:t>
            </w:r>
          </w:p>
          <w:p w14:paraId="13B88FFD" w14:textId="77AA8A82" w:rsidR="00974F6F" w:rsidRPr="0056072B" w:rsidRDefault="00C03BFA" w:rsidP="005607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Do you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sell product to customer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s you have not met face-to-face? (higher risk)</w:t>
            </w:r>
          </w:p>
          <w:p w14:paraId="26D36232" w14:textId="5D9FD5B5" w:rsidR="00C03BFA" w:rsidRPr="00993AC3" w:rsidRDefault="00455479" w:rsidP="00C03BFA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 you</w:t>
            </w:r>
            <w:r w:rsidR="00C03BFA" w:rsidRPr="00993AC3">
              <w:rPr>
                <w:color w:val="0070C0"/>
                <w:sz w:val="20"/>
                <w:szCs w:val="20"/>
              </w:rPr>
              <w:t xml:space="preserve"> c</w:t>
            </w:r>
            <w:r>
              <w:rPr>
                <w:color w:val="0070C0"/>
                <w:sz w:val="20"/>
                <w:szCs w:val="20"/>
              </w:rPr>
              <w:t>onduct a large percentage of your</w:t>
            </w:r>
            <w:r w:rsidR="00C03BFA" w:rsidRPr="00993AC3">
              <w:rPr>
                <w:color w:val="0070C0"/>
                <w:sz w:val="20"/>
                <w:szCs w:val="20"/>
              </w:rPr>
              <w:t xml:space="preserve"> business on a non-face-to-face basis? (higher risk)</w:t>
            </w:r>
          </w:p>
          <w:p w14:paraId="166AEF75" w14:textId="5CB9211B" w:rsidR="00C03BFA" w:rsidRPr="00993AC3" w:rsidRDefault="00974F6F" w:rsidP="00C03BFA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</w:t>
            </w:r>
            <w:r w:rsidR="00C03BFA" w:rsidRPr="00993AC3">
              <w:rPr>
                <w:color w:val="0070C0"/>
                <w:sz w:val="20"/>
                <w:szCs w:val="20"/>
              </w:rPr>
              <w:t xml:space="preserve"> </w:t>
            </w:r>
            <w:r w:rsidR="00455479">
              <w:rPr>
                <w:color w:val="0070C0"/>
                <w:sz w:val="20"/>
                <w:szCs w:val="20"/>
              </w:rPr>
              <w:t>you</w:t>
            </w:r>
            <w:r w:rsidR="00C03BFA" w:rsidRPr="00993AC3">
              <w:rPr>
                <w:color w:val="0070C0"/>
                <w:sz w:val="20"/>
                <w:szCs w:val="20"/>
              </w:rPr>
              <w:t xml:space="preserve"> always meet all c</w:t>
            </w:r>
            <w:r w:rsidR="008127BE">
              <w:rPr>
                <w:color w:val="0070C0"/>
                <w:sz w:val="20"/>
                <w:szCs w:val="20"/>
              </w:rPr>
              <w:t>ustomer</w:t>
            </w:r>
            <w:r w:rsidR="00C03BFA" w:rsidRPr="00993AC3">
              <w:rPr>
                <w:color w:val="0070C0"/>
                <w:sz w:val="20"/>
                <w:szCs w:val="20"/>
              </w:rPr>
              <w:t>s face-to-face? (lower risk)</w:t>
            </w:r>
          </w:p>
          <w:p w14:paraId="1F71266F" w14:textId="59F6D674" w:rsidR="0051299C" w:rsidRPr="00993AC3" w:rsidRDefault="00455479" w:rsidP="00C03BFA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 you</w:t>
            </w:r>
            <w:r w:rsidR="00E77803" w:rsidRPr="00993AC3">
              <w:rPr>
                <w:color w:val="0070C0"/>
                <w:sz w:val="20"/>
                <w:szCs w:val="20"/>
              </w:rPr>
              <w:t xml:space="preserve"> always meet/have</w:t>
            </w:r>
            <w:r w:rsidR="0051299C" w:rsidRPr="00993AC3">
              <w:rPr>
                <w:color w:val="0070C0"/>
                <w:sz w:val="20"/>
                <w:szCs w:val="20"/>
              </w:rPr>
              <w:t xml:space="preserve"> a relationship with the underlying c</w:t>
            </w:r>
            <w:r w:rsidR="008127BE">
              <w:rPr>
                <w:color w:val="0070C0"/>
                <w:sz w:val="20"/>
                <w:szCs w:val="20"/>
              </w:rPr>
              <w:t>ustomer</w:t>
            </w:r>
            <w:r w:rsidR="0051299C" w:rsidRPr="00993AC3">
              <w:rPr>
                <w:color w:val="0070C0"/>
                <w:sz w:val="20"/>
                <w:szCs w:val="20"/>
              </w:rPr>
              <w:t>? (lower risk)</w:t>
            </w:r>
          </w:p>
          <w:p w14:paraId="52DC3C60" w14:textId="61C3962B" w:rsidR="0051299C" w:rsidRPr="00993AC3" w:rsidRDefault="00455479" w:rsidP="008127BE">
            <w:pPr>
              <w:pStyle w:val="Default"/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 you</w:t>
            </w:r>
            <w:r w:rsidR="0051299C" w:rsidRPr="00993AC3">
              <w:rPr>
                <w:color w:val="0070C0"/>
                <w:sz w:val="20"/>
                <w:szCs w:val="20"/>
              </w:rPr>
              <w:t xml:space="preserve"> undertake work which is conducted t</w:t>
            </w:r>
            <w:r w:rsidR="00C03BFA" w:rsidRPr="00993AC3">
              <w:rPr>
                <w:color w:val="0070C0"/>
                <w:sz w:val="20"/>
                <w:szCs w:val="20"/>
              </w:rPr>
              <w:t>hrough intermediaries or other third</w:t>
            </w:r>
            <w:r w:rsidR="0051299C" w:rsidRPr="00993AC3">
              <w:rPr>
                <w:color w:val="0070C0"/>
                <w:sz w:val="20"/>
                <w:szCs w:val="20"/>
              </w:rPr>
              <w:t xml:space="preserve"> parties? (higher risk)</w:t>
            </w:r>
          </w:p>
        </w:tc>
      </w:tr>
      <w:tr w:rsidR="00A1215D" w:rsidRPr="00993AC3" w14:paraId="15DC31A5" w14:textId="77777777" w:rsidTr="002906EA">
        <w:tc>
          <w:tcPr>
            <w:tcW w:w="2093" w:type="dxa"/>
            <w:gridSpan w:val="2"/>
            <w:vAlign w:val="center"/>
          </w:tcPr>
          <w:p w14:paraId="6C45ADF7" w14:textId="77777777" w:rsidR="00A1215D" w:rsidRPr="00993AC3" w:rsidRDefault="00A1215D" w:rsidP="000763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AC3">
              <w:rPr>
                <w:rFonts w:ascii="Arial" w:hAnsi="Arial" w:cs="Arial"/>
                <w:b/>
                <w:color w:val="000000"/>
                <w:sz w:val="20"/>
                <w:szCs w:val="20"/>
              </w:rPr>
              <w:t>Overall Conclusion</w:t>
            </w:r>
          </w:p>
        </w:tc>
        <w:tc>
          <w:tcPr>
            <w:tcW w:w="8307" w:type="dxa"/>
          </w:tcPr>
          <w:p w14:paraId="482FD91C" w14:textId="77777777" w:rsidR="00684198" w:rsidRPr="00993AC3" w:rsidRDefault="00684198" w:rsidP="0068419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EA8F517" w14:textId="77777777" w:rsidR="00684198" w:rsidRPr="00993AC3" w:rsidRDefault="00684198" w:rsidP="00684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Include here a note of your overall conclusion.</w:t>
            </w:r>
          </w:p>
          <w:p w14:paraId="62CF5F1A" w14:textId="77777777" w:rsidR="00684198" w:rsidRPr="00993AC3" w:rsidRDefault="00684198" w:rsidP="00684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04A14" w14:textId="77777777" w:rsidR="00684198" w:rsidRPr="00993AC3" w:rsidRDefault="00684198" w:rsidP="00684198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993AC3">
              <w:rPr>
                <w:color w:val="0070C0"/>
                <w:sz w:val="20"/>
                <w:szCs w:val="20"/>
              </w:rPr>
              <w:t>A (non-exhaustive) list of  questions to ask yourself in completing this section:</w:t>
            </w:r>
          </w:p>
          <w:p w14:paraId="7CA6AEBD" w14:textId="77777777" w:rsidR="00684198" w:rsidRPr="00993AC3" w:rsidRDefault="00684198" w:rsidP="00684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A81D2" w14:textId="77777777" w:rsidR="00684198" w:rsidRPr="00993AC3" w:rsidRDefault="00684198" w:rsidP="0068419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A note of the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business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’s 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responses to 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risk factors, what is the 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>overall conclusion/summary regarding the inherent ML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>/TF risk applicable to the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business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59A32430" w14:textId="77777777" w:rsidR="00A674C5" w:rsidRPr="00993AC3" w:rsidRDefault="00A674C5" w:rsidP="000763F3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2B0298A" w14:textId="77777777" w:rsidR="005F4738" w:rsidRPr="00993AC3" w:rsidRDefault="00E77803" w:rsidP="0068419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Does the </w:t>
            </w:r>
            <w:r w:rsidR="00684198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nature, scale </w:t>
            </w:r>
            <w:r w:rsidR="008127BE">
              <w:rPr>
                <w:rFonts w:ascii="Arial" w:hAnsi="Arial" w:cs="Arial"/>
                <w:color w:val="0070C0"/>
                <w:sz w:val="20"/>
                <w:szCs w:val="20"/>
              </w:rPr>
              <w:t>and product offering of the business</w:t>
            </w:r>
            <w:r w:rsidR="00684198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 xml:space="preserve">put it at a higher, medium or lower risk of being used for the purposes of money laundering? </w:t>
            </w:r>
            <w:r w:rsidR="004F03D7" w:rsidRPr="00993AC3">
              <w:rPr>
                <w:rFonts w:ascii="Arial" w:hAnsi="Arial" w:cs="Arial"/>
                <w:color w:val="0070C0"/>
                <w:sz w:val="20"/>
                <w:szCs w:val="20"/>
              </w:rPr>
              <w:t>W</w:t>
            </w:r>
            <w:r w:rsidR="005F4738" w:rsidRPr="00993AC3">
              <w:rPr>
                <w:rFonts w:ascii="Arial" w:hAnsi="Arial" w:cs="Arial"/>
                <w:color w:val="0070C0"/>
                <w:sz w:val="20"/>
                <w:szCs w:val="20"/>
              </w:rPr>
              <w:t>hy?</w:t>
            </w:r>
          </w:p>
          <w:p w14:paraId="1B3686C0" w14:textId="77777777" w:rsidR="00C3776C" w:rsidRPr="00993AC3" w:rsidRDefault="00C3776C" w:rsidP="000763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693BC4" w14:textId="77777777" w:rsidR="006F2645" w:rsidRPr="00993AC3" w:rsidRDefault="006F2645" w:rsidP="006F2645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4F26AA37" w14:textId="77777777" w:rsidR="002906EA" w:rsidRDefault="002906EA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195CDBEC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1A6D9B58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79ED31B1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1B985262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3D9D2F7A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523325CC" w14:textId="77777777" w:rsidR="005418E4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b/>
          <w:sz w:val="20"/>
          <w:szCs w:val="20"/>
          <w:lang w:val="en-GB"/>
        </w:rPr>
      </w:pPr>
    </w:p>
    <w:p w14:paraId="0F3DF215" w14:textId="77777777" w:rsidR="005418E4" w:rsidRPr="00993AC3" w:rsidRDefault="005418E4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color w:val="000000"/>
          <w:sz w:val="20"/>
          <w:szCs w:val="20"/>
        </w:rPr>
      </w:pPr>
    </w:p>
    <w:p w14:paraId="567CC37A" w14:textId="77777777" w:rsidR="002906EA" w:rsidRPr="00993AC3" w:rsidRDefault="002906EA" w:rsidP="002906EA">
      <w:pPr>
        <w:pStyle w:val="1"/>
        <w:tabs>
          <w:tab w:val="clear" w:pos="360"/>
          <w:tab w:val="left" w:pos="720"/>
        </w:tabs>
        <w:ind w:left="-567"/>
        <w:rPr>
          <w:rFonts w:ascii="Arial" w:hAnsi="Arial" w:cs="Arial"/>
          <w:color w:val="000000"/>
          <w:sz w:val="20"/>
          <w:szCs w:val="20"/>
        </w:rPr>
      </w:pPr>
    </w:p>
    <w:p w14:paraId="0B6413D6" w14:textId="77777777" w:rsidR="006F2645" w:rsidRDefault="006F2645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1959BD87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22C8B425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08B3A997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6F7DB788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44F6C6A8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3E27DC94" w14:textId="2E8B7341" w:rsidR="00993AC3" w:rsidRDefault="00993AC3" w:rsidP="00815592">
      <w:pPr>
        <w:pStyle w:val="1"/>
        <w:tabs>
          <w:tab w:val="clear" w:pos="360"/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14:paraId="1A45EC0A" w14:textId="68245AD0" w:rsidR="00993AC3" w:rsidRDefault="00993AC3" w:rsidP="00C04AA0">
      <w:pPr>
        <w:pStyle w:val="1"/>
        <w:tabs>
          <w:tab w:val="clear" w:pos="360"/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14:paraId="077D000C" w14:textId="77777777" w:rsidR="00993AC3" w:rsidRDefault="00993AC3" w:rsidP="005418E4">
      <w:pPr>
        <w:pStyle w:val="1"/>
        <w:tabs>
          <w:tab w:val="clear" w:pos="360"/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14:paraId="6177799D" w14:textId="77777777" w:rsid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3F817126" w14:textId="77777777" w:rsidR="00993AC3" w:rsidRPr="00993AC3" w:rsidRDefault="00993AC3" w:rsidP="00684198">
      <w:pPr>
        <w:pStyle w:val="1"/>
        <w:tabs>
          <w:tab w:val="clear" w:pos="360"/>
          <w:tab w:val="left" w:pos="72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63DE94F8" w14:textId="77777777" w:rsidR="000F754E" w:rsidRPr="00993AC3" w:rsidRDefault="006F2645" w:rsidP="002906EA">
      <w:pPr>
        <w:pStyle w:val="ListParagraph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993AC3">
        <w:rPr>
          <w:rFonts w:ascii="Arial" w:hAnsi="Arial" w:cs="Arial"/>
          <w:i/>
          <w:sz w:val="20"/>
          <w:szCs w:val="20"/>
        </w:rPr>
        <w:t xml:space="preserve">The </w:t>
      </w:r>
      <w:r w:rsidR="008127BE">
        <w:rPr>
          <w:rFonts w:ascii="Arial" w:hAnsi="Arial" w:cs="Arial"/>
          <w:i/>
          <w:sz w:val="20"/>
          <w:szCs w:val="20"/>
        </w:rPr>
        <w:t>Department of Justice and Equality</w:t>
      </w:r>
      <w:r w:rsidRPr="00993AC3">
        <w:rPr>
          <w:rFonts w:ascii="Arial" w:hAnsi="Arial" w:cs="Arial"/>
          <w:i/>
          <w:sz w:val="20"/>
          <w:szCs w:val="20"/>
        </w:rPr>
        <w:t xml:space="preserve"> accepts no responsibility for any compliance failures or loss incurred as a result of reliance on this sample adaptable Business Risk Assessment.  </w:t>
      </w:r>
      <w:r w:rsidR="005418E4">
        <w:rPr>
          <w:rFonts w:ascii="Arial" w:hAnsi="Arial" w:cs="Arial"/>
          <w:i/>
          <w:sz w:val="20"/>
          <w:szCs w:val="20"/>
        </w:rPr>
        <w:t xml:space="preserve">High value goods dealers </w:t>
      </w:r>
      <w:r w:rsidRPr="00993AC3">
        <w:rPr>
          <w:rFonts w:ascii="Arial" w:hAnsi="Arial" w:cs="Arial"/>
          <w:i/>
          <w:sz w:val="20"/>
          <w:szCs w:val="20"/>
        </w:rPr>
        <w:t xml:space="preserve">must always ensure they are in compliance with all of their statutory AML obligations. The </w:t>
      </w:r>
      <w:r w:rsidR="005418E4">
        <w:rPr>
          <w:rFonts w:ascii="Arial" w:hAnsi="Arial" w:cs="Arial"/>
          <w:i/>
          <w:sz w:val="20"/>
          <w:szCs w:val="20"/>
        </w:rPr>
        <w:t>Department</w:t>
      </w:r>
      <w:r w:rsidRPr="00993AC3">
        <w:rPr>
          <w:rFonts w:ascii="Arial" w:hAnsi="Arial" w:cs="Arial"/>
          <w:i/>
          <w:sz w:val="20"/>
          <w:szCs w:val="20"/>
        </w:rPr>
        <w:t xml:space="preserve"> is gra</w:t>
      </w:r>
      <w:r w:rsidR="005418E4">
        <w:rPr>
          <w:rFonts w:ascii="Arial" w:hAnsi="Arial" w:cs="Arial"/>
          <w:i/>
          <w:sz w:val="20"/>
          <w:szCs w:val="20"/>
        </w:rPr>
        <w:t>teful to the Law Society of Ire</w:t>
      </w:r>
      <w:r w:rsidRPr="00993AC3">
        <w:rPr>
          <w:rFonts w:ascii="Arial" w:hAnsi="Arial" w:cs="Arial"/>
          <w:i/>
          <w:sz w:val="20"/>
          <w:szCs w:val="20"/>
        </w:rPr>
        <w:t xml:space="preserve">land on whose template this sample document is based, adapted for the </w:t>
      </w:r>
      <w:r w:rsidR="005418E4">
        <w:rPr>
          <w:rFonts w:ascii="Arial" w:hAnsi="Arial" w:cs="Arial"/>
          <w:i/>
          <w:sz w:val="20"/>
          <w:szCs w:val="20"/>
        </w:rPr>
        <w:t>high value goods sector</w:t>
      </w:r>
      <w:r w:rsidRPr="00993AC3">
        <w:rPr>
          <w:rFonts w:ascii="Arial" w:hAnsi="Arial" w:cs="Arial"/>
          <w:i/>
          <w:sz w:val="20"/>
          <w:szCs w:val="20"/>
        </w:rPr>
        <w:t>.</w:t>
      </w:r>
    </w:p>
    <w:sectPr w:rsidR="000F754E" w:rsidRPr="00993AC3" w:rsidSect="002906EA">
      <w:headerReference w:type="default" r:id="rId9"/>
      <w:footerReference w:type="default" r:id="rId10"/>
      <w:pgSz w:w="11906" w:h="16838"/>
      <w:pgMar w:top="709" w:right="849" w:bottom="568" w:left="1440" w:header="70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56D8" w14:textId="77777777" w:rsidR="006F078D" w:rsidRDefault="006F078D" w:rsidP="00FF3F36">
      <w:pPr>
        <w:spacing w:after="0" w:line="240" w:lineRule="auto"/>
      </w:pPr>
      <w:r>
        <w:separator/>
      </w:r>
    </w:p>
  </w:endnote>
  <w:endnote w:type="continuationSeparator" w:id="0">
    <w:p w14:paraId="03C4844E" w14:textId="77777777" w:rsidR="006F078D" w:rsidRDefault="006F078D" w:rsidP="00FF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76025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BC0AEA5" w14:textId="77777777" w:rsidR="00FF3F36" w:rsidRPr="00FF3F36" w:rsidRDefault="002906EA" w:rsidP="002906EA">
        <w:pPr>
          <w:pStyle w:val="Footer"/>
          <w:rPr>
            <w:b/>
            <w:noProof/>
            <w:lang w:val="en-IE" w:eastAsia="en-IE"/>
          </w:rPr>
        </w:pPr>
        <w:r w:rsidRPr="00FF3F36">
          <w:rPr>
            <w:b/>
            <w:noProof/>
            <w:lang w:val="en-IE" w:eastAsia="en-I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CAD3A4E" wp14:editId="2CA2A40B">
                  <wp:simplePos x="0" y="0"/>
                  <wp:positionH relativeFrom="column">
                    <wp:posOffset>-416966</wp:posOffset>
                  </wp:positionH>
                  <wp:positionV relativeFrom="paragraph">
                    <wp:posOffset>147599</wp:posOffset>
                  </wp:positionV>
                  <wp:extent cx="6598285" cy="0"/>
                  <wp:effectExtent l="0" t="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982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CDC3B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11.6pt" to="486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" strokecolor="black [3213]"/>
              </w:pict>
            </mc:Fallback>
          </mc:AlternateContent>
        </w:r>
      </w:p>
      <w:p w14:paraId="09F8C896" w14:textId="114D6FEE" w:rsidR="00FF3F36" w:rsidRPr="00FF3F36" w:rsidRDefault="00FF3F36">
        <w:pPr>
          <w:pStyle w:val="Footer"/>
          <w:jc w:val="center"/>
          <w:rPr>
            <w:b/>
          </w:rPr>
        </w:pPr>
        <w:r w:rsidRPr="00FF3F36">
          <w:rPr>
            <w:b/>
          </w:rPr>
          <w:fldChar w:fldCharType="begin"/>
        </w:r>
        <w:r w:rsidRPr="00FF3F36">
          <w:rPr>
            <w:b/>
          </w:rPr>
          <w:instrText xml:space="preserve"> PAGE   \* MERGEFORMAT </w:instrText>
        </w:r>
        <w:r w:rsidRPr="00FF3F36">
          <w:rPr>
            <w:b/>
          </w:rPr>
          <w:fldChar w:fldCharType="separate"/>
        </w:r>
        <w:r w:rsidR="00A1689C">
          <w:rPr>
            <w:b/>
            <w:noProof/>
          </w:rPr>
          <w:t>4</w:t>
        </w:r>
        <w:r w:rsidRPr="00FF3F36">
          <w:rPr>
            <w:b/>
            <w:noProof/>
          </w:rPr>
          <w:fldChar w:fldCharType="end"/>
        </w:r>
      </w:p>
    </w:sdtContent>
  </w:sdt>
  <w:p w14:paraId="2833D166" w14:textId="77777777" w:rsidR="00FF3F36" w:rsidRDefault="00FF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983FE" w14:textId="77777777" w:rsidR="006F078D" w:rsidRDefault="006F078D" w:rsidP="00FF3F36">
      <w:pPr>
        <w:spacing w:after="0" w:line="240" w:lineRule="auto"/>
      </w:pPr>
      <w:r>
        <w:separator/>
      </w:r>
    </w:p>
  </w:footnote>
  <w:footnote w:type="continuationSeparator" w:id="0">
    <w:p w14:paraId="2A619433" w14:textId="77777777" w:rsidR="006F078D" w:rsidRDefault="006F078D" w:rsidP="00FF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4664" w14:textId="1C0CE2A5" w:rsidR="00FF3F36" w:rsidRPr="00993AC3" w:rsidRDefault="00FF3F36" w:rsidP="00993AC3">
    <w:pPr>
      <w:ind w:left="-567"/>
      <w:jc w:val="center"/>
      <w:rPr>
        <w:rFonts w:ascii="Arial" w:hAnsi="Arial" w:cs="Arial"/>
        <w:b/>
        <w:sz w:val="20"/>
        <w:szCs w:val="20"/>
      </w:rPr>
    </w:pPr>
    <w:r w:rsidRPr="00993AC3">
      <w:rPr>
        <w:b/>
        <w:noProof/>
        <w:sz w:val="20"/>
        <w:szCs w:val="20"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30D13" wp14:editId="346974A9">
              <wp:simplePos x="0" y="0"/>
              <wp:positionH relativeFrom="column">
                <wp:posOffset>-416966</wp:posOffset>
              </wp:positionH>
              <wp:positionV relativeFrom="paragraph">
                <wp:posOffset>305156</wp:posOffset>
              </wp:positionV>
              <wp:extent cx="6517843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84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CB2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24.05pt" to="480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" strokecolor="black [3213]"/>
          </w:pict>
        </mc:Fallback>
      </mc:AlternateContent>
    </w:r>
    <w:r w:rsidRPr="00993AC3">
      <w:rPr>
        <w:rFonts w:ascii="Arial" w:hAnsi="Arial" w:cs="Arial"/>
        <w:b/>
        <w:sz w:val="20"/>
        <w:szCs w:val="20"/>
      </w:rPr>
      <w:t>Business Risk Assessment</w:t>
    </w:r>
    <w:r w:rsidR="00993AC3">
      <w:rPr>
        <w:rFonts w:ascii="Arial" w:hAnsi="Arial" w:cs="Arial"/>
        <w:b/>
        <w:sz w:val="20"/>
        <w:szCs w:val="20"/>
      </w:rPr>
      <w:t xml:space="preserve"> </w:t>
    </w:r>
    <w:r w:rsidR="00B3338B">
      <w:rPr>
        <w:rFonts w:ascii="Arial" w:hAnsi="Arial" w:cs="Arial"/>
        <w:sz w:val="20"/>
        <w:szCs w:val="20"/>
      </w:rPr>
      <w:t>–</w:t>
    </w:r>
    <w:r w:rsidR="00993AC3">
      <w:rPr>
        <w:rFonts w:ascii="Arial" w:hAnsi="Arial" w:cs="Arial"/>
        <w:b/>
        <w:sz w:val="20"/>
        <w:szCs w:val="20"/>
      </w:rPr>
      <w:t xml:space="preserve"> </w:t>
    </w:r>
    <w:r w:rsidR="00B3338B">
      <w:rPr>
        <w:rFonts w:ascii="Arial" w:hAnsi="Arial" w:cs="Arial"/>
        <w:sz w:val="20"/>
        <w:szCs w:val="20"/>
      </w:rPr>
      <w:t>De</w:t>
    </w:r>
    <w:r w:rsidR="00A1689C">
      <w:rPr>
        <w:rFonts w:ascii="Arial" w:hAnsi="Arial" w:cs="Arial"/>
        <w:sz w:val="20"/>
        <w:szCs w:val="20"/>
      </w:rPr>
      <w:t>partment of Justice</w:t>
    </w:r>
    <w:r w:rsidR="00B3338B">
      <w:rPr>
        <w:rFonts w:ascii="Arial" w:hAnsi="Arial" w:cs="Arial"/>
        <w:sz w:val="20"/>
        <w:szCs w:val="20"/>
      </w:rPr>
      <w:t xml:space="preserve"> Template</w:t>
    </w:r>
    <w:r w:rsidR="00993AC3">
      <w:rPr>
        <w:rFonts w:ascii="Arial" w:hAnsi="Arial" w:cs="Arial"/>
        <w:b/>
        <w:sz w:val="20"/>
        <w:szCs w:val="20"/>
      </w:rPr>
      <w:t xml:space="preserve"> </w:t>
    </w:r>
    <w:r w:rsidR="00B3338B">
      <w:rPr>
        <w:rFonts w:ascii="Arial" w:hAnsi="Arial" w:cs="Arial"/>
        <w:sz w:val="20"/>
        <w:szCs w:val="20"/>
      </w:rPr>
      <w:t>-</w:t>
    </w:r>
    <w:r w:rsidRPr="00993AC3">
      <w:rPr>
        <w:rFonts w:ascii="Arial" w:hAnsi="Arial" w:cs="Arial"/>
        <w:b/>
        <w:sz w:val="20"/>
        <w:szCs w:val="20"/>
      </w:rPr>
      <w:t xml:space="preserve"> Version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B55"/>
    <w:multiLevelType w:val="hybridMultilevel"/>
    <w:tmpl w:val="813E89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A7930"/>
    <w:multiLevelType w:val="multilevel"/>
    <w:tmpl w:val="907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310E96"/>
    <w:multiLevelType w:val="hybridMultilevel"/>
    <w:tmpl w:val="A7A0327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E635E"/>
    <w:multiLevelType w:val="hybridMultilevel"/>
    <w:tmpl w:val="AE0A2718"/>
    <w:lvl w:ilvl="0" w:tplc="1310A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57C5B"/>
    <w:multiLevelType w:val="hybridMultilevel"/>
    <w:tmpl w:val="E35C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080"/>
    <w:multiLevelType w:val="hybridMultilevel"/>
    <w:tmpl w:val="03985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1EEB"/>
    <w:multiLevelType w:val="hybridMultilevel"/>
    <w:tmpl w:val="A24E3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58A8"/>
    <w:multiLevelType w:val="hybridMultilevel"/>
    <w:tmpl w:val="D2F6C0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207B0"/>
    <w:multiLevelType w:val="hybridMultilevel"/>
    <w:tmpl w:val="47923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026D5"/>
    <w:multiLevelType w:val="hybridMultilevel"/>
    <w:tmpl w:val="E71E0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3E1D"/>
    <w:multiLevelType w:val="hybridMultilevel"/>
    <w:tmpl w:val="43627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B5CCB"/>
    <w:multiLevelType w:val="hybridMultilevel"/>
    <w:tmpl w:val="593E0E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01A8"/>
    <w:multiLevelType w:val="hybridMultilevel"/>
    <w:tmpl w:val="7F4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3EAD"/>
    <w:multiLevelType w:val="hybridMultilevel"/>
    <w:tmpl w:val="7D0E1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A90"/>
    <w:multiLevelType w:val="hybridMultilevel"/>
    <w:tmpl w:val="81B47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D0FAC"/>
    <w:multiLevelType w:val="hybridMultilevel"/>
    <w:tmpl w:val="DBF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6478"/>
    <w:multiLevelType w:val="hybridMultilevel"/>
    <w:tmpl w:val="EBFC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70D7F"/>
    <w:multiLevelType w:val="hybridMultilevel"/>
    <w:tmpl w:val="C1D214C0"/>
    <w:lvl w:ilvl="0" w:tplc="3208DD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410DC"/>
    <w:multiLevelType w:val="hybridMultilevel"/>
    <w:tmpl w:val="E8DA7A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7"/>
  </w:num>
  <w:num w:numId="11">
    <w:abstractNumId w:val="5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13"/>
  </w:num>
  <w:num w:numId="18">
    <w:abstractNumId w:val="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D"/>
    <w:rsid w:val="0000782F"/>
    <w:rsid w:val="00020051"/>
    <w:rsid w:val="000763F3"/>
    <w:rsid w:val="00081B90"/>
    <w:rsid w:val="000E32C8"/>
    <w:rsid w:val="000F754E"/>
    <w:rsid w:val="00123976"/>
    <w:rsid w:val="00152C8A"/>
    <w:rsid w:val="001563A3"/>
    <w:rsid w:val="00180479"/>
    <w:rsid w:val="001B062E"/>
    <w:rsid w:val="001B5421"/>
    <w:rsid w:val="001F5BBF"/>
    <w:rsid w:val="00234853"/>
    <w:rsid w:val="00245ECB"/>
    <w:rsid w:val="002906EA"/>
    <w:rsid w:val="00296B51"/>
    <w:rsid w:val="002F37E6"/>
    <w:rsid w:val="0031004B"/>
    <w:rsid w:val="0034497B"/>
    <w:rsid w:val="0037506A"/>
    <w:rsid w:val="00397EB5"/>
    <w:rsid w:val="003A506A"/>
    <w:rsid w:val="003A5DEA"/>
    <w:rsid w:val="003B2270"/>
    <w:rsid w:val="00416A64"/>
    <w:rsid w:val="004312F1"/>
    <w:rsid w:val="00455479"/>
    <w:rsid w:val="00466FDB"/>
    <w:rsid w:val="00473D76"/>
    <w:rsid w:val="004909E9"/>
    <w:rsid w:val="00495498"/>
    <w:rsid w:val="004C1FD1"/>
    <w:rsid w:val="004F03D7"/>
    <w:rsid w:val="004F73F7"/>
    <w:rsid w:val="0051131A"/>
    <w:rsid w:val="0051299C"/>
    <w:rsid w:val="00514FD6"/>
    <w:rsid w:val="005418E4"/>
    <w:rsid w:val="0056072B"/>
    <w:rsid w:val="00596239"/>
    <w:rsid w:val="005E7962"/>
    <w:rsid w:val="005F4738"/>
    <w:rsid w:val="00600CB5"/>
    <w:rsid w:val="00636C74"/>
    <w:rsid w:val="00653FC9"/>
    <w:rsid w:val="006541FE"/>
    <w:rsid w:val="00671DC0"/>
    <w:rsid w:val="0067456D"/>
    <w:rsid w:val="00684198"/>
    <w:rsid w:val="00691582"/>
    <w:rsid w:val="006B1540"/>
    <w:rsid w:val="006C1240"/>
    <w:rsid w:val="006F078D"/>
    <w:rsid w:val="006F2645"/>
    <w:rsid w:val="007024D7"/>
    <w:rsid w:val="00714533"/>
    <w:rsid w:val="0073190A"/>
    <w:rsid w:val="00750BAD"/>
    <w:rsid w:val="00762CB9"/>
    <w:rsid w:val="008127BE"/>
    <w:rsid w:val="00815592"/>
    <w:rsid w:val="00816664"/>
    <w:rsid w:val="008239BD"/>
    <w:rsid w:val="00834628"/>
    <w:rsid w:val="008552A8"/>
    <w:rsid w:val="008C215A"/>
    <w:rsid w:val="009012B7"/>
    <w:rsid w:val="00974F6F"/>
    <w:rsid w:val="00993AC3"/>
    <w:rsid w:val="009E066D"/>
    <w:rsid w:val="009E2C69"/>
    <w:rsid w:val="00A1215D"/>
    <w:rsid w:val="00A1689C"/>
    <w:rsid w:val="00A22738"/>
    <w:rsid w:val="00A5137B"/>
    <w:rsid w:val="00A674C5"/>
    <w:rsid w:val="00AD1FD9"/>
    <w:rsid w:val="00B10406"/>
    <w:rsid w:val="00B3338B"/>
    <w:rsid w:val="00B36B77"/>
    <w:rsid w:val="00B560FB"/>
    <w:rsid w:val="00B94397"/>
    <w:rsid w:val="00BB3A81"/>
    <w:rsid w:val="00BC3B8C"/>
    <w:rsid w:val="00C03BFA"/>
    <w:rsid w:val="00C04AA0"/>
    <w:rsid w:val="00C256F5"/>
    <w:rsid w:val="00C3776C"/>
    <w:rsid w:val="00C44981"/>
    <w:rsid w:val="00C8011D"/>
    <w:rsid w:val="00CA58B6"/>
    <w:rsid w:val="00D05EB5"/>
    <w:rsid w:val="00D16CD1"/>
    <w:rsid w:val="00D21DE3"/>
    <w:rsid w:val="00D23BA8"/>
    <w:rsid w:val="00D32578"/>
    <w:rsid w:val="00D747F5"/>
    <w:rsid w:val="00D8160A"/>
    <w:rsid w:val="00DB4270"/>
    <w:rsid w:val="00DC77CE"/>
    <w:rsid w:val="00E14D79"/>
    <w:rsid w:val="00E216CF"/>
    <w:rsid w:val="00E77803"/>
    <w:rsid w:val="00E974ED"/>
    <w:rsid w:val="00F30BC2"/>
    <w:rsid w:val="00F562DE"/>
    <w:rsid w:val="00F856C4"/>
    <w:rsid w:val="00FA11EE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42D3BB"/>
  <w15:docId w15:val="{70A59BDE-83D6-4511-B7DB-58FA12A3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C8"/>
    <w:rPr>
      <w:rFonts w:ascii="Tahoma" w:hAnsi="Tahoma" w:cs="Tahoma"/>
      <w:sz w:val="16"/>
      <w:szCs w:val="16"/>
    </w:rPr>
  </w:style>
  <w:style w:type="paragraph" w:customStyle="1" w:styleId="a">
    <w:name w:val="a"/>
    <w:basedOn w:val="ListParagraph"/>
    <w:qFormat/>
    <w:rsid w:val="00B94397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IE"/>
    </w:rPr>
  </w:style>
  <w:style w:type="paragraph" w:customStyle="1" w:styleId="GuidanceNotesNumbered">
    <w:name w:val="Guidance Notes Numbered"/>
    <w:basedOn w:val="a"/>
    <w:link w:val="GuidanceNotesNumberedChar"/>
    <w:qFormat/>
    <w:rsid w:val="00B94397"/>
  </w:style>
  <w:style w:type="character" w:customStyle="1" w:styleId="ListParagraphChar">
    <w:name w:val="List Paragraph Char"/>
    <w:link w:val="ListParagraph"/>
    <w:uiPriority w:val="34"/>
    <w:rsid w:val="00B94397"/>
  </w:style>
  <w:style w:type="character" w:customStyle="1" w:styleId="GuidanceNotesNumberedChar">
    <w:name w:val="Guidance Notes Numbered Char"/>
    <w:basedOn w:val="DefaultParagraphFont"/>
    <w:link w:val="GuidanceNotesNumbered"/>
    <w:rsid w:val="00B94397"/>
    <w:rPr>
      <w:rFonts w:ascii="Times New Roman" w:eastAsia="Calibri" w:hAnsi="Times New Roman" w:cs="Times New Roman"/>
      <w:sz w:val="24"/>
      <w:lang w:val="en-IE"/>
    </w:rPr>
  </w:style>
  <w:style w:type="paragraph" w:customStyle="1" w:styleId="GuidanceNumbered">
    <w:name w:val="Guidance Numbered"/>
    <w:basedOn w:val="GuidanceNotesNumbered"/>
    <w:link w:val="GuidanceNumberedChar"/>
    <w:qFormat/>
    <w:rsid w:val="00B94397"/>
    <w:rPr>
      <w:rFonts w:ascii="Arial" w:hAnsi="Arial" w:cs="Arial"/>
      <w:color w:val="000000"/>
    </w:rPr>
  </w:style>
  <w:style w:type="character" w:customStyle="1" w:styleId="GuidanceNumberedChar">
    <w:name w:val="Guidance Numbered Char"/>
    <w:basedOn w:val="GuidanceNotesNumberedChar"/>
    <w:link w:val="GuidanceNumbered"/>
    <w:rsid w:val="00B94397"/>
    <w:rPr>
      <w:rFonts w:ascii="Arial" w:eastAsia="Calibri" w:hAnsi="Arial" w:cs="Arial"/>
      <w:color w:val="000000"/>
      <w:sz w:val="24"/>
      <w:lang w:val="en-IE"/>
    </w:rPr>
  </w:style>
  <w:style w:type="character" w:customStyle="1" w:styleId="ListParagraphChar1">
    <w:name w:val="List Paragraph Char1"/>
    <w:uiPriority w:val="34"/>
    <w:rsid w:val="00123976"/>
    <w:rPr>
      <w:rFonts w:ascii="Times New Roman" w:eastAsia="Calibri" w:hAnsi="Times New Roman" w:cs="Times New Roman"/>
      <w:sz w:val="24"/>
    </w:rPr>
  </w:style>
  <w:style w:type="paragraph" w:customStyle="1" w:styleId="1">
    <w:name w:val="1"/>
    <w:basedOn w:val="Normal"/>
    <w:rsid w:val="00684198"/>
    <w:pPr>
      <w:tabs>
        <w:tab w:val="num" w:pos="360"/>
      </w:tabs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FF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36"/>
  </w:style>
  <w:style w:type="paragraph" w:styleId="Footer">
    <w:name w:val="footer"/>
    <w:basedOn w:val="Normal"/>
    <w:link w:val="FooterChar"/>
    <w:uiPriority w:val="99"/>
    <w:unhideWhenUsed/>
    <w:rsid w:val="00FF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6"/>
  </w:style>
  <w:style w:type="character" w:styleId="CommentReference">
    <w:name w:val="annotation reference"/>
    <w:basedOn w:val="DefaultParagraphFont"/>
    <w:uiPriority w:val="99"/>
    <w:semiHidden/>
    <w:unhideWhenUsed/>
    <w:rsid w:val="00B33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ie/en/JELR/National_Risk_Assessment_Money_Laundering_and_Terrorist_Financing_Oct16.pdf/Files/National_Risk_Assessment_Money_Laundering_and_Terrorist_Financing_Oct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AB6A-4F08-46B4-BA06-7DC1CAD9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 Society</dc:creator>
  <cp:lastModifiedBy>Darren X. McCahey</cp:lastModifiedBy>
  <cp:revision>3</cp:revision>
  <cp:lastPrinted>2018-11-15T19:11:00Z</cp:lastPrinted>
  <dcterms:created xsi:type="dcterms:W3CDTF">2019-03-27T14:34:00Z</dcterms:created>
  <dcterms:modified xsi:type="dcterms:W3CDTF">2023-03-23T14:42:00Z</dcterms:modified>
</cp:coreProperties>
</file>